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512231">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AA6D61">
              <w:rPr>
                <w:rFonts w:ascii="Book Antiqua" w:hAnsi="Book Antiqua"/>
                <w:b/>
                <w:color w:val="FFFF00"/>
                <w:sz w:val="24"/>
              </w:rPr>
              <w:t>Conjunctions</w:t>
            </w:r>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3B0620" w:rsidP="003B0620">
            <w:pPr>
              <w:rPr>
                <w:rFonts w:ascii="Book Antiqua" w:hAnsi="Book Antiqua"/>
              </w:rPr>
            </w:pPr>
          </w:p>
          <w:p w:rsidR="00C33B8E" w:rsidRPr="00C33B8E" w:rsidRDefault="00C33B8E" w:rsidP="00350939">
            <w:pPr>
              <w:rPr>
                <w:rFonts w:ascii="Book Antiqua" w:hAnsi="Book Antiqua"/>
              </w:rPr>
            </w:pPr>
            <w:r w:rsidRPr="00AA6D61">
              <w:rPr>
                <w:rFonts w:ascii="Book Antiqua" w:hAnsi="Book Antiqua"/>
                <w:b/>
                <w:u w:val="single"/>
              </w:rPr>
              <w:t>Conjunctions</w:t>
            </w:r>
            <w:r w:rsidRPr="00C33B8E">
              <w:rPr>
                <w:rFonts w:ascii="Book Antiqua" w:hAnsi="Book Antiqua"/>
              </w:rPr>
              <w:t xml:space="preserve"> are used to connect </w:t>
            </w:r>
            <w:r>
              <w:rPr>
                <w:rFonts w:ascii="Book Antiqua" w:hAnsi="Book Antiqua"/>
              </w:rPr>
              <w:t>clauses within a sentence, or more than one sentence with another.</w:t>
            </w:r>
          </w:p>
          <w:p w:rsidR="00AA6D61" w:rsidRDefault="00AA6D61" w:rsidP="00AA6D61">
            <w:pPr>
              <w:rPr>
                <w:rFonts w:ascii="Book Antiqua" w:hAnsi="Book Antiqua"/>
              </w:rPr>
            </w:pPr>
            <w:r>
              <w:rPr>
                <w:rFonts w:ascii="Book Antiqua" w:hAnsi="Book Antiqua"/>
              </w:rPr>
              <w:t xml:space="preserve">I drove to school </w:t>
            </w:r>
            <w:r w:rsidRPr="00350939">
              <w:rPr>
                <w:rFonts w:ascii="Book Antiqua" w:hAnsi="Book Antiqua"/>
                <w:b/>
              </w:rPr>
              <w:t>until</w:t>
            </w:r>
            <w:r>
              <w:rPr>
                <w:rFonts w:ascii="Book Antiqua" w:hAnsi="Book Antiqua"/>
              </w:rPr>
              <w:t xml:space="preserve"> it was warm enough to ride my bike.</w:t>
            </w:r>
          </w:p>
          <w:p w:rsidR="00AA6D61" w:rsidRDefault="00AA6D61" w:rsidP="00AA6D61">
            <w:pPr>
              <w:rPr>
                <w:rFonts w:ascii="Book Antiqua" w:hAnsi="Book Antiqua"/>
              </w:rPr>
            </w:pPr>
            <w:r>
              <w:rPr>
                <w:rFonts w:ascii="Book Antiqua" w:hAnsi="Book Antiqua"/>
              </w:rPr>
              <w:t xml:space="preserve">I ate some cake, </w:t>
            </w:r>
            <w:r w:rsidRPr="00350939">
              <w:rPr>
                <w:rFonts w:ascii="Book Antiqua" w:hAnsi="Book Antiqua"/>
                <w:b/>
              </w:rPr>
              <w:t>even though</w:t>
            </w:r>
            <w:r>
              <w:rPr>
                <w:rFonts w:ascii="Book Antiqua" w:hAnsi="Book Antiqua"/>
              </w:rPr>
              <w:t xml:space="preserve"> I was full from my dinner.</w:t>
            </w:r>
          </w:p>
          <w:p w:rsidR="00C33B8E" w:rsidRDefault="00C33B8E" w:rsidP="00350939">
            <w:pPr>
              <w:rPr>
                <w:rFonts w:ascii="Book Antiqua" w:hAnsi="Book Antiqua"/>
                <w:b/>
                <w:u w:val="single"/>
              </w:rPr>
            </w:pPr>
          </w:p>
          <w:p w:rsidR="00AA6D61" w:rsidRDefault="00AA6D61" w:rsidP="00350939">
            <w:pPr>
              <w:rPr>
                <w:rFonts w:ascii="Book Antiqua" w:hAnsi="Book Antiqua"/>
              </w:rPr>
            </w:pPr>
            <w:r>
              <w:rPr>
                <w:rFonts w:ascii="Book Antiqua" w:hAnsi="Book Antiqua"/>
                <w:b/>
                <w:u w:val="single"/>
              </w:rPr>
              <w:t xml:space="preserve">There are </w:t>
            </w:r>
            <w:r w:rsidR="007E3171">
              <w:rPr>
                <w:rFonts w:ascii="Book Antiqua" w:hAnsi="Book Antiqua"/>
                <w:b/>
                <w:u w:val="single"/>
              </w:rPr>
              <w:t>two</w:t>
            </w:r>
            <w:r>
              <w:rPr>
                <w:rFonts w:ascii="Book Antiqua" w:hAnsi="Book Antiqua"/>
                <w:b/>
                <w:u w:val="single"/>
              </w:rPr>
              <w:t xml:space="preserve"> types of conjunction</w:t>
            </w:r>
            <w:r w:rsidR="007E3171">
              <w:rPr>
                <w:rFonts w:ascii="Book Antiqua" w:hAnsi="Book Antiqua"/>
                <w:b/>
                <w:u w:val="single"/>
              </w:rPr>
              <w:t>s</w:t>
            </w:r>
            <w:r>
              <w:rPr>
                <w:rFonts w:ascii="Book Antiqua" w:hAnsi="Book Antiqua"/>
                <w:b/>
                <w:u w:val="single"/>
              </w:rPr>
              <w:t xml:space="preserve">: </w:t>
            </w:r>
            <w:r w:rsidR="00454138">
              <w:rPr>
                <w:rFonts w:ascii="Book Antiqua" w:hAnsi="Book Antiqua"/>
              </w:rPr>
              <w:t>co</w:t>
            </w:r>
            <w:r w:rsidR="007E3171">
              <w:rPr>
                <w:rFonts w:ascii="Book Antiqua" w:hAnsi="Book Antiqua"/>
              </w:rPr>
              <w:t>ordinating and subordinating.</w:t>
            </w:r>
          </w:p>
          <w:p w:rsidR="00AA6D61" w:rsidRDefault="00AA6D61" w:rsidP="00350939">
            <w:pPr>
              <w:rPr>
                <w:rFonts w:ascii="Book Antiqua" w:hAnsi="Book Antiqua"/>
              </w:rPr>
            </w:pPr>
            <w:r>
              <w:rPr>
                <w:rFonts w:ascii="Book Antiqua" w:hAnsi="Book Antiqua"/>
              </w:rPr>
              <w:t>The focus of this unit is on helping children to develop an understanding of conjunctions in general.  They will then move on to different types of conjunction when they have demonstrated a good understanding in this unit.</w:t>
            </w:r>
          </w:p>
          <w:p w:rsidR="007E3171" w:rsidRDefault="007E3171" w:rsidP="00350939">
            <w:pPr>
              <w:rPr>
                <w:rFonts w:ascii="Book Antiqua" w:hAnsi="Book Antiqua"/>
              </w:rPr>
            </w:pPr>
          </w:p>
          <w:p w:rsidR="00AA6D61" w:rsidRDefault="00454138" w:rsidP="00350939">
            <w:pPr>
              <w:rPr>
                <w:rFonts w:ascii="Book Antiqua" w:hAnsi="Book Antiqua"/>
              </w:rPr>
            </w:pPr>
            <w:r>
              <w:rPr>
                <w:rFonts w:ascii="Book Antiqua" w:hAnsi="Book Antiqua"/>
                <w:b/>
              </w:rPr>
              <w:t>Co</w:t>
            </w:r>
            <w:r w:rsidR="00AA6D61" w:rsidRPr="00AA6D61">
              <w:rPr>
                <w:rFonts w:ascii="Book Antiqua" w:hAnsi="Book Antiqua"/>
                <w:b/>
              </w:rPr>
              <w:t xml:space="preserve">ordinating conjunctions </w:t>
            </w:r>
            <w:r w:rsidR="00AA6D61">
              <w:rPr>
                <w:rFonts w:ascii="Book Antiqua" w:hAnsi="Book Antiqua"/>
              </w:rPr>
              <w:t>are placed between words, clauses, phrases or sentences which have equal rank, e.g. and, so, but, yet</w:t>
            </w:r>
            <w:r w:rsidR="007E3171">
              <w:rPr>
                <w:rFonts w:ascii="Book Antiqua" w:hAnsi="Book Antiqua"/>
              </w:rPr>
              <w:t>. They can be remembered using the acronym FANBOYS (For, And, Nor, But, Or, Yet, So)</w:t>
            </w:r>
            <w:r w:rsidR="007B104D">
              <w:rPr>
                <w:rFonts w:ascii="Book Antiqua" w:hAnsi="Book Antiqua"/>
              </w:rPr>
              <w:t>.</w:t>
            </w:r>
            <w:bookmarkStart w:id="0" w:name="_GoBack"/>
            <w:bookmarkEnd w:id="0"/>
          </w:p>
          <w:p w:rsidR="00AA6D61" w:rsidRDefault="00AA6D61" w:rsidP="00350939">
            <w:pPr>
              <w:rPr>
                <w:rFonts w:ascii="Book Antiqua" w:hAnsi="Book Antiqua"/>
              </w:rPr>
            </w:pPr>
            <w:r w:rsidRPr="00AA6D61">
              <w:rPr>
                <w:rFonts w:ascii="Book Antiqua" w:hAnsi="Book Antiqua"/>
                <w:b/>
              </w:rPr>
              <w:t>Subordinating conjunctions</w:t>
            </w:r>
            <w:r>
              <w:rPr>
                <w:rFonts w:ascii="Book Antiqua" w:hAnsi="Book Antiqua"/>
              </w:rPr>
              <w:t xml:space="preserve"> introduce a subordinate clause, e.g. although, therefore, after, meanwhile.</w:t>
            </w:r>
          </w:p>
          <w:p w:rsidR="00C33B8E" w:rsidRDefault="00C33B8E" w:rsidP="00350939">
            <w:pPr>
              <w:rPr>
                <w:rFonts w:ascii="Book Antiqua" w:hAnsi="Book Antiqua"/>
                <w:b/>
                <w:u w:val="single"/>
              </w:rPr>
            </w:pPr>
          </w:p>
          <w:p w:rsidR="00350939" w:rsidRDefault="00350939" w:rsidP="00350939">
            <w:pPr>
              <w:rPr>
                <w:rFonts w:ascii="Book Antiqua" w:hAnsi="Book Antiqua"/>
              </w:rPr>
            </w:pPr>
          </w:p>
          <w:p w:rsidR="00350939" w:rsidRDefault="00350939" w:rsidP="00350939">
            <w:pPr>
              <w:rPr>
                <w:rFonts w:ascii="Book Antiqua" w:hAnsi="Book Antiqua"/>
              </w:rPr>
            </w:pPr>
          </w:p>
          <w:p w:rsidR="00350939" w:rsidRDefault="00350939" w:rsidP="00350939">
            <w:pPr>
              <w:rPr>
                <w:rFonts w:ascii="Book Antiqua" w:hAnsi="Book Antiqua"/>
              </w:rPr>
            </w:pPr>
          </w:p>
        </w:tc>
      </w:tr>
    </w:tbl>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88278F" w:rsidRDefault="0088278F" w:rsidP="0088278F">
      <w:pPr>
        <w:rPr>
          <w:rFonts w:ascii="Book Antiqua" w:hAnsi="Book Antiqua"/>
        </w:rPr>
      </w:pPr>
      <w:r>
        <w:rPr>
          <w:rFonts w:ascii="Book Antiqua" w:hAnsi="Book Antiqua"/>
        </w:rPr>
        <w:t>© Copyright Grammar Masters</w:t>
      </w: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540692" w:rsidRDefault="00540692">
      <w:pPr>
        <w:rPr>
          <w:rFonts w:ascii="Book Antiqua" w:hAnsi="Book Antiqua"/>
        </w:rPr>
      </w:pPr>
    </w:p>
    <w:p w:rsidR="00540692" w:rsidRPr="00540692" w:rsidRDefault="00540692" w:rsidP="00540692">
      <w:pPr>
        <w:rPr>
          <w:rFonts w:ascii="Book Antiqua" w:hAnsi="Book Antiqua"/>
        </w:rPr>
      </w:pPr>
    </w:p>
    <w:p w:rsidR="00540692" w:rsidRDefault="00540692" w:rsidP="00540692">
      <w:pPr>
        <w:rPr>
          <w:rFonts w:ascii="Book Antiqua" w:hAnsi="Book Antiqua"/>
        </w:rPr>
      </w:pP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D52A1"/>
    <w:rsid w:val="00350939"/>
    <w:rsid w:val="003A5FA1"/>
    <w:rsid w:val="003B0620"/>
    <w:rsid w:val="003C2545"/>
    <w:rsid w:val="003D33C8"/>
    <w:rsid w:val="004072C7"/>
    <w:rsid w:val="00454138"/>
    <w:rsid w:val="00484D24"/>
    <w:rsid w:val="004E489D"/>
    <w:rsid w:val="00512231"/>
    <w:rsid w:val="00540692"/>
    <w:rsid w:val="005509FE"/>
    <w:rsid w:val="005521D9"/>
    <w:rsid w:val="0059348A"/>
    <w:rsid w:val="005935AD"/>
    <w:rsid w:val="005D4F8F"/>
    <w:rsid w:val="005E0CEB"/>
    <w:rsid w:val="00601D33"/>
    <w:rsid w:val="006B5501"/>
    <w:rsid w:val="00774114"/>
    <w:rsid w:val="007B104D"/>
    <w:rsid w:val="007E3171"/>
    <w:rsid w:val="00863632"/>
    <w:rsid w:val="00882110"/>
    <w:rsid w:val="00882330"/>
    <w:rsid w:val="0088278F"/>
    <w:rsid w:val="008A6C73"/>
    <w:rsid w:val="008E7948"/>
    <w:rsid w:val="00A50DCB"/>
    <w:rsid w:val="00AA6D61"/>
    <w:rsid w:val="00AE1598"/>
    <w:rsid w:val="00B14E5D"/>
    <w:rsid w:val="00BA3087"/>
    <w:rsid w:val="00BA7970"/>
    <w:rsid w:val="00BB523B"/>
    <w:rsid w:val="00BC6B69"/>
    <w:rsid w:val="00BE3A4D"/>
    <w:rsid w:val="00C33B8E"/>
    <w:rsid w:val="00C8628F"/>
    <w:rsid w:val="00CF6E7F"/>
    <w:rsid w:val="00DA06FF"/>
    <w:rsid w:val="00DC2E53"/>
    <w:rsid w:val="00E35449"/>
    <w:rsid w:val="00EE2C3E"/>
    <w:rsid w:val="00F16C7B"/>
    <w:rsid w:val="00F6183D"/>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BBF6-EF3E-4F9A-99BD-1E16B83D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36B398D0.dotm</Template>
  <TotalTime>5</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6</cp:revision>
  <dcterms:created xsi:type="dcterms:W3CDTF">2016-11-21T08:23:00Z</dcterms:created>
  <dcterms:modified xsi:type="dcterms:W3CDTF">2018-07-11T20:20:00Z</dcterms:modified>
</cp:coreProperties>
</file>