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RPr="00386508" w14:paraId="5E70CC22" w14:textId="77777777" w:rsidTr="003B0620">
        <w:tc>
          <w:tcPr>
            <w:tcW w:w="10682" w:type="dxa"/>
            <w:shd w:val="clear" w:color="auto" w:fill="A6A6A6" w:themeFill="background1" w:themeFillShade="A6"/>
          </w:tcPr>
          <w:p w14:paraId="7A73F8F0" w14:textId="77777777" w:rsidR="00A061CA" w:rsidRPr="003B0620" w:rsidRDefault="00A061CA" w:rsidP="00A061CA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14:paraId="4E21FCE2" w14:textId="77777777" w:rsidR="00A061CA" w:rsidRPr="003B0620" w:rsidRDefault="00A061CA" w:rsidP="00A061CA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14:paraId="08EF40F2" w14:textId="21CE26BF" w:rsidR="00A061CA" w:rsidRPr="003B0620" w:rsidRDefault="00A061CA" w:rsidP="00A061CA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DD0EA3">
              <w:rPr>
                <w:rFonts w:ascii="Book Antiqua" w:hAnsi="Book Antiqua"/>
                <w:b/>
                <w:color w:val="FFFF00"/>
                <w:sz w:val="24"/>
              </w:rPr>
              <w:t>Determiners</w:t>
            </w:r>
          </w:p>
          <w:p w14:paraId="00127074" w14:textId="77777777" w:rsidR="003B0620" w:rsidRPr="00386508" w:rsidRDefault="003B0620" w:rsidP="003B06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0620" w:rsidRPr="00386508" w14:paraId="37254E96" w14:textId="77777777" w:rsidTr="003B0620">
        <w:tc>
          <w:tcPr>
            <w:tcW w:w="10682" w:type="dxa"/>
          </w:tcPr>
          <w:p w14:paraId="52BF1636" w14:textId="0A1EE2BE" w:rsidR="005F7C38" w:rsidRDefault="005F7C38" w:rsidP="005F7C38">
            <w:pPr>
              <w:shd w:val="clear" w:color="auto" w:fill="FFFFFF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n-GB"/>
              </w:rPr>
            </w:pPr>
          </w:p>
          <w:p w14:paraId="0F6F0054" w14:textId="36614B1C" w:rsidR="00DD0EA3" w:rsidRPr="003D11C5" w:rsidRDefault="00DD0EA3" w:rsidP="00DD0EA3">
            <w:pPr>
              <w:spacing w:before="60" w:after="120"/>
              <w:rPr>
                <w:rFonts w:ascii="Book Antiqua" w:hAnsi="Book Antiqua"/>
                <w:sz w:val="20"/>
                <w:szCs w:val="20"/>
              </w:rPr>
            </w:pPr>
            <w:r w:rsidRPr="003D11C5">
              <w:rPr>
                <w:rFonts w:ascii="Book Antiqua" w:hAnsi="Book Antiqua"/>
                <w:sz w:val="20"/>
                <w:szCs w:val="20"/>
              </w:rPr>
              <w:t>A determiner specifies a noun as known or unknown, and it goes before any modifiers (e.g. adjectives or other nouns).</w:t>
            </w:r>
          </w:p>
          <w:p w14:paraId="7957AC79" w14:textId="3350E2BC" w:rsidR="00DD0EA3" w:rsidRPr="003D11C5" w:rsidRDefault="00DD0EA3" w:rsidP="00DD0EA3">
            <w:pPr>
              <w:spacing w:after="60"/>
              <w:rPr>
                <w:rFonts w:ascii="Book Antiqua" w:hAnsi="Book Antiqua"/>
                <w:sz w:val="20"/>
                <w:szCs w:val="20"/>
              </w:rPr>
            </w:pPr>
            <w:r w:rsidRPr="003D11C5">
              <w:rPr>
                <w:rFonts w:ascii="Book Antiqua" w:hAnsi="Book Antiqua"/>
                <w:sz w:val="20"/>
                <w:szCs w:val="20"/>
              </w:rPr>
              <w:t>Examples of determiners are:</w:t>
            </w:r>
          </w:p>
          <w:p w14:paraId="33809FA9" w14:textId="5E084639" w:rsidR="00DD0EA3" w:rsidRPr="003D11C5" w:rsidRDefault="00DD0EA3" w:rsidP="00DD0EA3">
            <w:pPr>
              <w:pStyle w:val="bulletundertext"/>
              <w:spacing w:after="60"/>
              <w:rPr>
                <w:rFonts w:ascii="Book Antiqua" w:hAnsi="Book Antiqua"/>
                <w:sz w:val="20"/>
                <w:szCs w:val="20"/>
              </w:rPr>
            </w:pPr>
            <w:r w:rsidRPr="009509E0">
              <w:rPr>
                <w:rFonts w:ascii="Book Antiqua" w:hAnsi="Book Antiqua"/>
                <w:sz w:val="20"/>
                <w:szCs w:val="20"/>
              </w:rPr>
              <w:t>articles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the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a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 or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an</w:t>
            </w:r>
            <w:r w:rsidRPr="003D11C5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6879DA0D" w14:textId="77777777" w:rsidR="00DD0EA3" w:rsidRPr="003D11C5" w:rsidRDefault="00DD0EA3" w:rsidP="00DD0EA3">
            <w:pPr>
              <w:pStyle w:val="bulletundertext"/>
              <w:spacing w:after="60"/>
              <w:rPr>
                <w:rFonts w:ascii="Book Antiqua" w:hAnsi="Book Antiqua"/>
                <w:sz w:val="20"/>
                <w:szCs w:val="20"/>
              </w:rPr>
            </w:pPr>
            <w:r w:rsidRPr="003D11C5">
              <w:rPr>
                <w:rFonts w:ascii="Book Antiqua" w:hAnsi="Book Antiqua"/>
                <w:sz w:val="20"/>
                <w:szCs w:val="20"/>
              </w:rPr>
              <w:t xml:space="preserve">demonstratives (e.g.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this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those</w:t>
            </w:r>
            <w:r w:rsidRPr="003D11C5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3EBC6CB5" w14:textId="4CC32A4D" w:rsidR="00DD0EA3" w:rsidRPr="003D11C5" w:rsidRDefault="00DD0EA3" w:rsidP="00DD0EA3">
            <w:pPr>
              <w:pStyle w:val="bulletundertext"/>
              <w:spacing w:after="60"/>
              <w:rPr>
                <w:rFonts w:ascii="Book Antiqua" w:hAnsi="Book Antiqua"/>
                <w:sz w:val="20"/>
                <w:szCs w:val="20"/>
              </w:rPr>
            </w:pPr>
            <w:r w:rsidRPr="009509E0">
              <w:rPr>
                <w:rFonts w:ascii="Book Antiqua" w:hAnsi="Book Antiqua"/>
                <w:sz w:val="20"/>
                <w:szCs w:val="20"/>
              </w:rPr>
              <w:t>possessives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 (e.g.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my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your</w:t>
            </w:r>
            <w:r w:rsidRPr="003D11C5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5B8D9FE5" w14:textId="08FF4065" w:rsidR="00DD0EA3" w:rsidRPr="00EF64ED" w:rsidRDefault="00DD0EA3" w:rsidP="00EF64ED">
            <w:pPr>
              <w:pStyle w:val="bulletundertext"/>
              <w:spacing w:after="60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3D11C5">
              <w:rPr>
                <w:rFonts w:ascii="Book Antiqua" w:hAnsi="Book Antiqua"/>
                <w:sz w:val="20"/>
                <w:szCs w:val="20"/>
              </w:rPr>
              <w:t>quantifiers</w:t>
            </w:r>
            <w:proofErr w:type="gramEnd"/>
            <w:r w:rsidRPr="003D11C5">
              <w:rPr>
                <w:rFonts w:ascii="Book Antiqua" w:hAnsi="Book Antiqua"/>
                <w:sz w:val="20"/>
                <w:szCs w:val="20"/>
              </w:rPr>
              <w:t xml:space="preserve"> (e.g.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some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3D11C5">
              <w:rPr>
                <w:rFonts w:ascii="Book Antiqua" w:hAnsi="Book Antiqua"/>
                <w:i/>
                <w:iCs/>
                <w:sz w:val="20"/>
                <w:szCs w:val="20"/>
              </w:rPr>
              <w:t>every</w:t>
            </w:r>
            <w:r w:rsidRPr="003D11C5">
              <w:rPr>
                <w:rFonts w:ascii="Book Antiqua" w:hAnsi="Book Antiqua"/>
                <w:sz w:val="20"/>
                <w:szCs w:val="20"/>
              </w:rPr>
              <w:t>).</w:t>
            </w:r>
          </w:p>
          <w:p w14:paraId="306C50F6" w14:textId="466ABAEB" w:rsidR="00DD0EA3" w:rsidRPr="003D11C5" w:rsidRDefault="00DD0EA3" w:rsidP="00DD0EA3">
            <w:pPr>
              <w:pStyle w:val="bulletundertext"/>
              <w:numPr>
                <w:ilvl w:val="0"/>
                <w:numId w:val="0"/>
              </w:numPr>
              <w:spacing w:after="60"/>
              <w:ind w:left="357" w:hanging="357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D11C5">
              <w:rPr>
                <w:rFonts w:ascii="Book Antiqua" w:hAnsi="Book Antiqua"/>
                <w:b/>
                <w:sz w:val="20"/>
                <w:szCs w:val="20"/>
                <w:u w:val="single"/>
              </w:rPr>
              <w:t>Articles</w:t>
            </w:r>
          </w:p>
          <w:p w14:paraId="6B05EE20" w14:textId="77777777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b/>
                <w:i/>
                <w:iCs/>
                <w:color w:val="292929"/>
                <w:sz w:val="20"/>
                <w:szCs w:val="20"/>
                <w:lang w:val="en" w:eastAsia="en-GB"/>
              </w:rPr>
              <w:t>A/</w:t>
            </w:r>
            <w:proofErr w:type="gramStart"/>
            <w:r w:rsidRPr="003D11C5">
              <w:rPr>
                <w:rFonts w:ascii="Book Antiqua" w:eastAsia="Times New Roman" w:hAnsi="Book Antiqua" w:cs="Arial"/>
                <w:b/>
                <w:i/>
                <w:iCs/>
                <w:color w:val="292929"/>
                <w:sz w:val="20"/>
                <w:szCs w:val="20"/>
                <w:lang w:val="en" w:eastAsia="en-GB"/>
              </w:rPr>
              <w:t>an</w:t>
            </w: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and</w:t>
            </w:r>
            <w:proofErr w:type="gramEnd"/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 w:rsidRPr="003D11C5">
              <w:rPr>
                <w:rFonts w:ascii="Book Antiqua" w:eastAsia="Times New Roman" w:hAnsi="Book Antiqua" w:cs="Arial"/>
                <w:b/>
                <w:i/>
                <w:iCs/>
                <w:color w:val="292929"/>
                <w:sz w:val="20"/>
                <w:szCs w:val="20"/>
                <w:lang w:val="en" w:eastAsia="en-GB"/>
              </w:rPr>
              <w:t>the</w:t>
            </w:r>
            <w:proofErr w:type="spellEnd"/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are articles. They are a type of determiner and they go before a noun.</w:t>
            </w:r>
          </w:p>
          <w:p w14:paraId="5D8D2760" w14:textId="0CA34855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>A/an</w:t>
            </w: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before a noun shows that what is referred to is not already known to the speaker, listener, writer and/or reader (it is the indefinite article), e.g. </w:t>
            </w:r>
          </w:p>
          <w:p w14:paraId="45707CAA" w14:textId="42FAC2A7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Do you have </w:t>
            </w:r>
            <w:r w:rsidRPr="003D11C5">
              <w:rPr>
                <w:rFonts w:ascii="Book Antiqua" w:eastAsia="Times New Roman" w:hAnsi="Book Antiqua" w:cs="Arial"/>
                <w:b/>
                <w:bCs/>
                <w:i/>
                <w:iCs/>
                <w:color w:val="292929"/>
                <w:sz w:val="20"/>
                <w:szCs w:val="20"/>
                <w:lang w:val="en" w:eastAsia="en-GB"/>
              </w:rPr>
              <w:t>a</w:t>
            </w: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 car?</w:t>
            </w:r>
          </w:p>
          <w:p w14:paraId="3D72FFED" w14:textId="6478B712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Do you live in </w:t>
            </w:r>
            <w:r w:rsidRPr="003D11C5">
              <w:rPr>
                <w:rFonts w:ascii="Book Antiqua" w:eastAsia="Times New Roman" w:hAnsi="Book Antiqua" w:cs="Arial"/>
                <w:b/>
                <w:bCs/>
                <w:i/>
                <w:iCs/>
                <w:color w:val="292929"/>
                <w:sz w:val="20"/>
                <w:szCs w:val="20"/>
                <w:lang w:val="en" w:eastAsia="en-GB"/>
              </w:rPr>
              <w:t>a</w:t>
            </w: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 house?</w:t>
            </w:r>
          </w:p>
          <w:p w14:paraId="7FD10308" w14:textId="58D99E93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No, actually, I live in </w:t>
            </w:r>
            <w:r w:rsidRPr="003D11C5">
              <w:rPr>
                <w:rFonts w:ascii="Book Antiqua" w:eastAsia="Times New Roman" w:hAnsi="Book Antiqua" w:cs="Arial"/>
                <w:b/>
                <w:bCs/>
                <w:i/>
                <w:iCs/>
                <w:color w:val="292929"/>
                <w:sz w:val="20"/>
                <w:szCs w:val="20"/>
                <w:lang w:val="en" w:eastAsia="en-GB"/>
              </w:rPr>
              <w:t>an</w:t>
            </w: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 apartment. </w:t>
            </w:r>
            <w:r w:rsidRPr="003D11C5">
              <w:rPr>
                <w:rFonts w:ascii="Book Antiqua" w:eastAsia="Times New Roman" w:hAnsi="Book Antiqua" w:cs="Arial"/>
                <w:b/>
                <w:iCs/>
                <w:color w:val="292929"/>
                <w:sz w:val="20"/>
                <w:szCs w:val="20"/>
                <w:lang w:val="en" w:eastAsia="en-GB"/>
              </w:rPr>
              <w:t xml:space="preserve">An is used where the noun starts with a </w:t>
            </w:r>
            <w:r w:rsidR="00EF64ED">
              <w:rPr>
                <w:rFonts w:ascii="Book Antiqua" w:eastAsia="Times New Roman" w:hAnsi="Book Antiqua" w:cs="Arial"/>
                <w:b/>
                <w:iCs/>
                <w:color w:val="292929"/>
                <w:sz w:val="20"/>
                <w:szCs w:val="20"/>
                <w:lang w:val="en" w:eastAsia="en-GB"/>
              </w:rPr>
              <w:t>vowel or vowel sound</w:t>
            </w:r>
          </w:p>
          <w:p w14:paraId="106E453E" w14:textId="77777777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b/>
                <w:i/>
                <w:iCs/>
                <w:color w:val="292929"/>
                <w:sz w:val="20"/>
                <w:szCs w:val="20"/>
                <w:lang w:val="en" w:eastAsia="en-GB"/>
              </w:rPr>
              <w:t>The</w:t>
            </w: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before a noun shows that what is referred to is already known to the speaker, listener, writer and/or reader (it is the definite article):</w:t>
            </w:r>
          </w:p>
          <w:p w14:paraId="71630E66" w14:textId="177E917D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Where did we park </w:t>
            </w:r>
            <w:r w:rsidRPr="003D11C5">
              <w:rPr>
                <w:rFonts w:ascii="Book Antiqua" w:eastAsia="Times New Roman" w:hAnsi="Book Antiqua" w:cs="Arial"/>
                <w:b/>
                <w:bCs/>
                <w:i/>
                <w:iCs/>
                <w:color w:val="292929"/>
                <w:sz w:val="20"/>
                <w:szCs w:val="20"/>
                <w:lang w:val="en" w:eastAsia="en-GB"/>
              </w:rPr>
              <w:t>the</w:t>
            </w: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 car? (The speaker and the listener know which car is being referred to.)</w:t>
            </w:r>
          </w:p>
          <w:p w14:paraId="002C45B6" w14:textId="34998B46" w:rsidR="00DD0EA3" w:rsidRPr="003D11C5" w:rsidRDefault="00DD0EA3" w:rsidP="00DD0EA3">
            <w:pPr>
              <w:spacing w:after="225" w:line="360" w:lineRule="atLeast"/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We had to paint </w:t>
            </w:r>
            <w:r w:rsidRPr="003D11C5">
              <w:rPr>
                <w:rFonts w:ascii="Book Antiqua" w:eastAsia="Times New Roman" w:hAnsi="Book Antiqua" w:cs="Arial"/>
                <w:b/>
                <w:bCs/>
                <w:i/>
                <w:iCs/>
                <w:color w:val="292929"/>
                <w:sz w:val="20"/>
                <w:szCs w:val="20"/>
                <w:lang w:val="en" w:eastAsia="en-GB"/>
              </w:rPr>
              <w:t>the</w:t>
            </w: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 xml:space="preserve"> apartment before we sold it. (The speaker and the listener know which apartment is being referred to.)</w:t>
            </w:r>
          </w:p>
          <w:p w14:paraId="3D7B04E6" w14:textId="77777777" w:rsidR="00DD0EA3" w:rsidRPr="003D11C5" w:rsidRDefault="00DD0EA3" w:rsidP="00DD0EA3">
            <w:pPr>
              <w:spacing w:line="360" w:lineRule="atLeast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i/>
                <w:iCs/>
                <w:color w:val="292929"/>
                <w:sz w:val="20"/>
                <w:szCs w:val="20"/>
                <w:lang w:val="en" w:eastAsia="en-GB"/>
              </w:rPr>
              <w:t>The</w:t>
            </w: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makes a noun specific.</w:t>
            </w:r>
          </w:p>
          <w:p w14:paraId="72047069" w14:textId="77777777" w:rsidR="00DD0EA3" w:rsidRPr="003D11C5" w:rsidRDefault="00DD0EA3" w:rsidP="00DD0EA3">
            <w:pPr>
              <w:pStyle w:val="bulletundertext"/>
              <w:numPr>
                <w:ilvl w:val="0"/>
                <w:numId w:val="0"/>
              </w:numPr>
              <w:spacing w:after="60"/>
              <w:ind w:left="357" w:hanging="357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1274A6D4" w14:textId="77777777" w:rsidR="00DD0EA3" w:rsidRPr="003D11C5" w:rsidRDefault="00DD0EA3" w:rsidP="00DD0EA3">
            <w:pPr>
              <w:pStyle w:val="bulletundertext"/>
              <w:numPr>
                <w:ilvl w:val="0"/>
                <w:numId w:val="0"/>
              </w:numPr>
              <w:spacing w:after="60"/>
              <w:ind w:left="357" w:hanging="357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D11C5">
              <w:rPr>
                <w:rFonts w:ascii="Book Antiqua" w:hAnsi="Book Antiqua"/>
                <w:b/>
                <w:sz w:val="20"/>
                <w:szCs w:val="20"/>
                <w:u w:val="single"/>
              </w:rPr>
              <w:t>Demonstratives</w:t>
            </w:r>
          </w:p>
          <w:p w14:paraId="73126A08" w14:textId="0A48D71B" w:rsidR="00DD0EA3" w:rsidRPr="003D11C5" w:rsidRDefault="00DD0EA3" w:rsidP="00DD0EA3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>These kinds of determiners show where an object, event, or person is in relation to the speaker.</w:t>
            </w:r>
            <w:r w:rsidR="007A0FED"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The closeness/proximity described can be physical or psychological. </w:t>
            </w:r>
          </w:p>
          <w:p w14:paraId="1AB8F9E8" w14:textId="77777777" w:rsidR="007A0FED" w:rsidRPr="003D11C5" w:rsidRDefault="007A0FED" w:rsidP="007A0FED">
            <w:pPr>
              <w:pStyle w:val="Heading5"/>
              <w:shd w:val="clear" w:color="auto" w:fill="F3F3F3"/>
              <w:outlineLvl w:val="4"/>
              <w:rPr>
                <w:rFonts w:ascii="Book Antiqua" w:hAnsi="Book Antiqua"/>
                <w:color w:val="555555"/>
                <w:sz w:val="20"/>
                <w:szCs w:val="20"/>
                <w:lang w:val="en"/>
              </w:rPr>
            </w:pPr>
            <w:r w:rsidRPr="003D11C5">
              <w:rPr>
                <w:rFonts w:ascii="Book Antiqua" w:hAnsi="Book Antiqua"/>
                <w:color w:val="555555"/>
                <w:sz w:val="20"/>
                <w:szCs w:val="20"/>
                <w:lang w:val="en"/>
              </w:rPr>
              <w:t>Examples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6643"/>
            </w:tblGrid>
            <w:tr w:rsidR="007A0FED" w:rsidRPr="003D11C5" w14:paraId="0DB633B9" w14:textId="77777777" w:rsidTr="00AF7500">
              <w:trPr>
                <w:trHeight w:val="327"/>
                <w:tblHeader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DFDFD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57FFCB" w14:textId="77777777" w:rsidR="007A0FED" w:rsidRPr="003D11C5" w:rsidRDefault="007A0FED" w:rsidP="00EF64ED">
                  <w:pPr>
                    <w:framePr w:hSpace="180" w:wrap="around" w:vAnchor="text" w:hAnchor="text" w:y="125"/>
                    <w:spacing w:after="300" w:line="340" w:lineRule="auto"/>
                    <w:rPr>
                      <w:rFonts w:ascii="Book Antiqua" w:hAnsi="Book Antiqu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3D11C5">
                    <w:rPr>
                      <w:rFonts w:ascii="Book Antiqua" w:hAnsi="Book Antiqua"/>
                      <w:b/>
                      <w:bCs/>
                      <w:color w:val="555555"/>
                      <w:sz w:val="20"/>
                      <w:szCs w:val="20"/>
                    </w:rPr>
                    <w:t>Near the speaker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FCD64D" w14:textId="77777777" w:rsidR="007A0FED" w:rsidRPr="003D11C5" w:rsidRDefault="007A0FED" w:rsidP="00EF64ED">
                  <w:pPr>
                    <w:framePr w:hSpace="180" w:wrap="around" w:vAnchor="text" w:hAnchor="text" w:y="125"/>
                    <w:spacing w:after="300" w:line="340" w:lineRule="auto"/>
                    <w:rPr>
                      <w:rFonts w:ascii="Book Antiqua" w:hAnsi="Book Antiqu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3D11C5">
                    <w:rPr>
                      <w:rFonts w:ascii="Book Antiqua" w:hAnsi="Book Antiqua"/>
                      <w:b/>
                      <w:bCs/>
                      <w:color w:val="555555"/>
                      <w:sz w:val="20"/>
                      <w:szCs w:val="20"/>
                    </w:rPr>
                    <w:t>Far from the speaker</w:t>
                  </w:r>
                </w:p>
              </w:tc>
            </w:tr>
            <w:tr w:rsidR="007A0FED" w:rsidRPr="003D11C5" w14:paraId="17D54520" w14:textId="77777777" w:rsidTr="00AF7500">
              <w:trPr>
                <w:trHeight w:val="527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EAFB54" w14:textId="2939FB2C" w:rsidR="007A0FED" w:rsidRPr="003D11C5" w:rsidRDefault="007A0FED" w:rsidP="00EF64ED">
                  <w:pPr>
                    <w:framePr w:hSpace="180" w:wrap="around" w:vAnchor="text" w:hAnchor="text" w:y="125"/>
                    <w:spacing w:after="300" w:line="340" w:lineRule="auto"/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</w:pP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Is </w:t>
                  </w:r>
                  <w:r w:rsidRPr="003D11C5">
                    <w:rPr>
                      <w:rStyle w:val="Strong"/>
                      <w:rFonts w:ascii="Book Antiqua" w:hAnsi="Book Antiqua"/>
                      <w:color w:val="555555"/>
                      <w:sz w:val="20"/>
                      <w:szCs w:val="20"/>
                    </w:rPr>
                    <w:t>this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 </w:t>
                  </w:r>
                  <w:r w:rsidR="00AF7500"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>Adam’s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 house?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B8850E" w14:textId="566CC784" w:rsidR="007A0FED" w:rsidRPr="003D11C5" w:rsidRDefault="007A0FED" w:rsidP="00EF64ED">
                  <w:pPr>
                    <w:framePr w:hSpace="180" w:wrap="around" w:vAnchor="text" w:hAnchor="text" w:y="125"/>
                    <w:spacing w:after="300" w:line="340" w:lineRule="auto"/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</w:pP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Is </w:t>
                  </w:r>
                  <w:r w:rsidRPr="003D11C5">
                    <w:rPr>
                      <w:rStyle w:val="Strong"/>
                      <w:rFonts w:ascii="Book Antiqua" w:hAnsi="Book Antiqua"/>
                      <w:color w:val="555555"/>
                      <w:sz w:val="20"/>
                      <w:szCs w:val="20"/>
                    </w:rPr>
                    <w:t>that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 </w:t>
                  </w:r>
                  <w:r w:rsidR="00AF7500"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>Adam’s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 house over there?</w:t>
                  </w:r>
                </w:p>
              </w:tc>
            </w:tr>
            <w:tr w:rsidR="007A0FED" w:rsidRPr="003D11C5" w14:paraId="3784BA8D" w14:textId="77777777" w:rsidTr="007A0FE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C9AAB3" w14:textId="72362E4B" w:rsidR="007A0FED" w:rsidRPr="003D11C5" w:rsidRDefault="007A0FED" w:rsidP="00EF64ED">
                  <w:pPr>
                    <w:framePr w:hSpace="180" w:wrap="around" w:vAnchor="text" w:hAnchor="text" w:y="125"/>
                    <w:spacing w:after="300" w:line="340" w:lineRule="auto"/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</w:pPr>
                  <w:r w:rsidRPr="003D11C5">
                    <w:rPr>
                      <w:rStyle w:val="Strong"/>
                      <w:rFonts w:ascii="Book Antiqua" w:hAnsi="Book Antiqua"/>
                      <w:color w:val="555555"/>
                      <w:sz w:val="20"/>
                      <w:szCs w:val="20"/>
                    </w:rPr>
                    <w:t>This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 is a nice </w:t>
                  </w:r>
                  <w:r w:rsidR="00AF7500"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>treat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A67935" w14:textId="090A6515" w:rsidR="007A0FED" w:rsidRPr="003D11C5" w:rsidRDefault="007A0FED" w:rsidP="00EF64ED">
                  <w:pPr>
                    <w:framePr w:hSpace="180" w:wrap="around" w:vAnchor="text" w:hAnchor="text" w:y="125"/>
                    <w:spacing w:after="300" w:line="340" w:lineRule="auto"/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</w:pPr>
                  <w:r w:rsidRPr="003D11C5">
                    <w:rPr>
                      <w:rStyle w:val="Strong"/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That 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must have been a nice </w:t>
                  </w:r>
                  <w:r w:rsidR="00AF7500"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>treat</w:t>
                  </w:r>
                  <w:r w:rsidRPr="003D11C5">
                    <w:rPr>
                      <w:rFonts w:ascii="Book Antiqua" w:hAnsi="Book Antiqua"/>
                      <w:color w:val="555555"/>
                      <w:sz w:val="20"/>
                      <w:szCs w:val="20"/>
                    </w:rPr>
                    <w:t xml:space="preserve"> for you.</w:t>
                  </w:r>
                </w:p>
              </w:tc>
            </w:tr>
          </w:tbl>
          <w:p w14:paraId="38BFD104" w14:textId="77777777" w:rsidR="00EF64ED" w:rsidRPr="003D11C5" w:rsidRDefault="00EF64ED" w:rsidP="00DD0EA3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</w:p>
          <w:p w14:paraId="39319E20" w14:textId="77777777" w:rsidR="00EF64ED" w:rsidRDefault="00EF64ED" w:rsidP="00AF7500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3F8BFA9B" w14:textId="77777777" w:rsidR="00EF64ED" w:rsidRDefault="00EF64ED" w:rsidP="00AF7500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633BFD3D" w14:textId="2F823670" w:rsidR="00DD0EA3" w:rsidRPr="003D11C5" w:rsidRDefault="00AF7500" w:rsidP="00AF7500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D11C5">
              <w:rPr>
                <w:rFonts w:ascii="Book Antiqua" w:hAnsi="Book Antiqua"/>
                <w:b/>
                <w:sz w:val="20"/>
                <w:szCs w:val="20"/>
                <w:u w:val="single"/>
              </w:rPr>
              <w:lastRenderedPageBreak/>
              <w:t>Possessives</w:t>
            </w:r>
          </w:p>
          <w:p w14:paraId="31612260" w14:textId="56CAB293" w:rsidR="00C14B78" w:rsidRDefault="00AF7500" w:rsidP="00EF64ED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</w:pP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These kinds of determiners show </w:t>
            </w:r>
            <w:r w:rsidR="00EF64ED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what or who the noun belongs to. </w:t>
            </w:r>
            <w:r w:rsidRPr="003D11C5">
              <w:rPr>
                <w:rFonts w:ascii="Book Antiqua" w:hAnsi="Book Antiqua"/>
                <w:sz w:val="20"/>
                <w:szCs w:val="20"/>
              </w:rPr>
              <w:t xml:space="preserve">For example: </w:t>
            </w:r>
            <w:r w:rsidRPr="003D11C5">
              <w:rPr>
                <w:rFonts w:ascii="Book Antiqua" w:hAnsi="Book Antiqua" w:cs="Arial"/>
                <w:i/>
                <w:iCs/>
                <w:color w:val="292929"/>
                <w:sz w:val="20"/>
                <w:szCs w:val="20"/>
                <w:lang w:val="en"/>
              </w:rPr>
              <w:t xml:space="preserve"> my, your, his, her, its, our, their, x’s</w:t>
            </w: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(possessive </w:t>
            </w:r>
            <w:r w:rsidRPr="003D11C5">
              <w:rPr>
                <w:rFonts w:ascii="Book Antiqua" w:hAnsi="Book Antiqua" w:cs="Arial"/>
                <w:i/>
                <w:iCs/>
                <w:color w:val="292929"/>
                <w:sz w:val="20"/>
                <w:szCs w:val="20"/>
                <w:lang w:val="en"/>
              </w:rPr>
              <w:t>’s</w:t>
            </w: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>)</w:t>
            </w:r>
          </w:p>
          <w:p w14:paraId="7819E2FF" w14:textId="77777777" w:rsidR="00EF64ED" w:rsidRPr="00EF64ED" w:rsidRDefault="00EF64ED" w:rsidP="00EF64ED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</w:p>
          <w:p w14:paraId="0771400C" w14:textId="77777777" w:rsidR="00AF7500" w:rsidRPr="003D11C5" w:rsidRDefault="00AF7500" w:rsidP="00AF7500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D11C5">
              <w:rPr>
                <w:rFonts w:ascii="Book Antiqua" w:hAnsi="Book Antiqua"/>
                <w:b/>
                <w:sz w:val="20"/>
                <w:szCs w:val="20"/>
                <w:u w:val="single"/>
              </w:rPr>
              <w:t>Quantifiers</w:t>
            </w:r>
          </w:p>
          <w:p w14:paraId="6FEF28C7" w14:textId="77777777" w:rsidR="00AF7500" w:rsidRPr="003D11C5" w:rsidRDefault="00AF7500" w:rsidP="00AF7500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>These kinds of determiners show how much of something there is, or how many.</w:t>
            </w:r>
          </w:p>
          <w:p w14:paraId="3CE17398" w14:textId="77777777" w:rsidR="00FB1F31" w:rsidRPr="003D11C5" w:rsidRDefault="00FB1F31" w:rsidP="00AF7500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</w:p>
          <w:p w14:paraId="6596075D" w14:textId="1E43A13E" w:rsidR="00FB1F31" w:rsidRPr="003D11C5" w:rsidRDefault="00FB1F31" w:rsidP="00FB1F31">
            <w:pPr>
              <w:pStyle w:val="p"/>
              <w:rPr>
                <w:rFonts w:ascii="Book Antiqua" w:hAnsi="Book Antiqua" w:cs="Arial"/>
                <w:color w:val="292929"/>
                <w:sz w:val="22"/>
                <w:szCs w:val="22"/>
                <w:lang w:val="en"/>
              </w:rPr>
            </w:pPr>
            <w:r w:rsidRPr="003D11C5">
              <w:rPr>
                <w:rFonts w:ascii="Book Antiqua" w:hAnsi="Book Antiqua" w:cs="Arial"/>
                <w:color w:val="292929"/>
                <w:sz w:val="22"/>
                <w:szCs w:val="22"/>
                <w:lang w:val="en"/>
              </w:rPr>
              <w:t>For example:</w:t>
            </w:r>
          </w:p>
          <w:p w14:paraId="47A55BBE" w14:textId="295751F5" w:rsidR="00FB1F31" w:rsidRPr="003D11C5" w:rsidRDefault="00FB1F31" w:rsidP="00FB1F31">
            <w:pPr>
              <w:pStyle w:val="p"/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</w:pPr>
            <w:r w:rsidRPr="003D11C5">
              <w:rPr>
                <w:rFonts w:ascii="Book Antiqua" w:hAnsi="Book Antiqua" w:cs="Arial"/>
                <w:b/>
                <w:i/>
                <w:color w:val="292929"/>
                <w:sz w:val="20"/>
                <w:szCs w:val="20"/>
                <w:u w:val="single"/>
                <w:lang w:val="en"/>
              </w:rPr>
              <w:t>Five</w:t>
            </w: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people were arrested during a riot in London today.</w:t>
            </w:r>
          </w:p>
          <w:p w14:paraId="2DBD6383" w14:textId="308E744D" w:rsidR="00FB1F31" w:rsidRPr="003D11C5" w:rsidRDefault="00FB1F31" w:rsidP="00FB1F31">
            <w:pPr>
              <w:pStyle w:val="p"/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</w:pP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There are </w:t>
            </w:r>
            <w:r w:rsidRPr="003D11C5">
              <w:rPr>
                <w:rFonts w:ascii="Book Antiqua" w:hAnsi="Book Antiqua" w:cs="Arial"/>
                <w:b/>
                <w:i/>
                <w:color w:val="292929"/>
                <w:sz w:val="20"/>
                <w:szCs w:val="20"/>
                <w:u w:val="single"/>
                <w:lang w:val="en"/>
              </w:rPr>
              <w:t>some</w:t>
            </w: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documents here for you. (</w:t>
            </w:r>
            <w:proofErr w:type="gramStart"/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>some</w:t>
            </w:r>
            <w:proofErr w:type="gramEnd"/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means a non-specific, small number or quantity of something.)</w:t>
            </w:r>
          </w:p>
          <w:p w14:paraId="5D92D6F1" w14:textId="142656E9" w:rsidR="00FB1F31" w:rsidRPr="00EF64ED" w:rsidRDefault="00FB1F31" w:rsidP="00EF64ED">
            <w:pPr>
              <w:pStyle w:val="p"/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</w:pP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Do you have </w:t>
            </w:r>
            <w:r w:rsidRPr="003D11C5">
              <w:rPr>
                <w:rFonts w:ascii="Book Antiqua" w:hAnsi="Book Antiqua" w:cs="Arial"/>
                <w:b/>
                <w:i/>
                <w:color w:val="292929"/>
                <w:sz w:val="20"/>
                <w:szCs w:val="20"/>
                <w:u w:val="single"/>
                <w:lang w:val="en"/>
              </w:rPr>
              <w:t>enough</w:t>
            </w:r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milk to make the </w:t>
            </w:r>
            <w:proofErr w:type="gramStart"/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>pudding.</w:t>
            </w:r>
            <w:proofErr w:type="gramEnd"/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(</w:t>
            </w:r>
            <w:proofErr w:type="gramStart"/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>enough</w:t>
            </w:r>
            <w:proofErr w:type="gramEnd"/>
            <w:r w:rsidRPr="003D11C5">
              <w:rPr>
                <w:rFonts w:ascii="Book Antiqua" w:hAnsi="Book Antiqua" w:cs="Arial"/>
                <w:color w:val="292929"/>
                <w:sz w:val="20"/>
                <w:szCs w:val="20"/>
                <w:lang w:val="en"/>
              </w:rPr>
              <w:t xml:space="preserve"> means a quantity that is sufficient or adequate for something).</w:t>
            </w:r>
          </w:p>
          <w:p w14:paraId="58B4B1E7" w14:textId="2719CE46" w:rsidR="00FB1F31" w:rsidRPr="003D11C5" w:rsidRDefault="00FB1F31" w:rsidP="00AF7500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b/>
                <w:color w:val="292929"/>
                <w:sz w:val="20"/>
                <w:szCs w:val="20"/>
                <w:u w:val="single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b/>
                <w:color w:val="292929"/>
                <w:sz w:val="20"/>
                <w:szCs w:val="20"/>
                <w:u w:val="single"/>
                <w:lang w:val="en" w:eastAsia="en-GB"/>
              </w:rPr>
              <w:t>Modifiers</w:t>
            </w:r>
          </w:p>
          <w:p w14:paraId="42E3AADD" w14:textId="4A644810" w:rsidR="00FB1F31" w:rsidRPr="003D11C5" w:rsidRDefault="00FB1F31" w:rsidP="00AF7500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Sometimes a modifier is used to make the determiner stronger or more specific. </w:t>
            </w:r>
          </w:p>
          <w:p w14:paraId="7CF707C6" w14:textId="77777777" w:rsidR="00FB1F31" w:rsidRPr="003D11C5" w:rsidRDefault="00FB1F31" w:rsidP="00AF7500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</w:p>
          <w:p w14:paraId="045CBA92" w14:textId="40CB477F" w:rsidR="00FB1F31" w:rsidRPr="003D11C5" w:rsidRDefault="00FB1F31" w:rsidP="00AF7500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>For example:</w:t>
            </w:r>
          </w:p>
          <w:p w14:paraId="48C7F71A" w14:textId="77777777" w:rsidR="00FB1F31" w:rsidRPr="003D11C5" w:rsidRDefault="00FB1F31" w:rsidP="00FB1F31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b/>
                <w:i/>
                <w:color w:val="292929"/>
                <w:sz w:val="20"/>
                <w:szCs w:val="20"/>
                <w:u w:val="single"/>
                <w:lang w:val="en" w:eastAsia="en-GB"/>
              </w:rPr>
              <w:t>Nearly every</w:t>
            </w: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shop in the village was closed for the bank holiday. </w:t>
            </w:r>
          </w:p>
          <w:p w14:paraId="3A5F817A" w14:textId="77777777" w:rsidR="00FB1F31" w:rsidRPr="003D11C5" w:rsidRDefault="00FB1F31" w:rsidP="00FB1F31">
            <w:pPr>
              <w:autoSpaceDE w:val="0"/>
              <w:autoSpaceDN w:val="0"/>
              <w:adjustRightInd w:val="0"/>
              <w:spacing w:after="30"/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</w:pP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They were able to give me </w:t>
            </w:r>
            <w:r w:rsidRPr="003D11C5">
              <w:rPr>
                <w:rFonts w:ascii="Book Antiqua" w:eastAsia="Times New Roman" w:hAnsi="Book Antiqua" w:cs="Arial"/>
                <w:b/>
                <w:i/>
                <w:color w:val="292929"/>
                <w:sz w:val="20"/>
                <w:szCs w:val="20"/>
                <w:u w:val="single"/>
                <w:lang w:val="en" w:eastAsia="en-GB"/>
              </w:rPr>
              <w:t>very little</w:t>
            </w:r>
            <w:r w:rsidRPr="003D11C5">
              <w:rPr>
                <w:rFonts w:ascii="Book Antiqua" w:eastAsia="Times New Roman" w:hAnsi="Book Antiqua" w:cs="Arial"/>
                <w:color w:val="292929"/>
                <w:sz w:val="20"/>
                <w:szCs w:val="20"/>
                <w:lang w:val="en" w:eastAsia="en-GB"/>
              </w:rPr>
              <w:t xml:space="preserve"> information about the illness.</w:t>
            </w:r>
          </w:p>
          <w:p w14:paraId="042D5FDD" w14:textId="77777777" w:rsidR="00FB1F31" w:rsidRPr="00FB1F31" w:rsidRDefault="00FB1F31" w:rsidP="00AF7500">
            <w:pPr>
              <w:autoSpaceDE w:val="0"/>
              <w:autoSpaceDN w:val="0"/>
              <w:adjustRightInd w:val="0"/>
              <w:spacing w:after="30"/>
              <w:rPr>
                <w:rFonts w:ascii="Verdana" w:eastAsia="Times New Roman" w:hAnsi="Verdana" w:cs="Arial"/>
                <w:color w:val="292929"/>
                <w:sz w:val="20"/>
                <w:szCs w:val="20"/>
                <w:lang w:val="en" w:eastAsia="en-GB"/>
              </w:rPr>
            </w:pPr>
          </w:p>
          <w:p w14:paraId="4B5280D5" w14:textId="54958738" w:rsidR="00AF7500" w:rsidRPr="00AF7500" w:rsidRDefault="00AF7500" w:rsidP="00AF7500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5EE1E06" w14:textId="77777777" w:rsidR="003B0620" w:rsidRPr="00386508" w:rsidRDefault="003B062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63169C9" w14:textId="77777777" w:rsidR="00733821" w:rsidRDefault="00733821" w:rsidP="00733821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14:paraId="1B029264" w14:textId="77777777" w:rsidR="00540692" w:rsidRPr="00386508" w:rsidRDefault="00540692">
      <w:pPr>
        <w:rPr>
          <w:rFonts w:ascii="Verdana" w:hAnsi="Verdana"/>
          <w:sz w:val="18"/>
          <w:szCs w:val="18"/>
        </w:rPr>
      </w:pPr>
    </w:p>
    <w:p w14:paraId="4CB6C15F" w14:textId="77777777" w:rsidR="00540692" w:rsidRPr="00386508" w:rsidRDefault="00540692" w:rsidP="00540692">
      <w:pPr>
        <w:rPr>
          <w:rFonts w:ascii="Verdana" w:hAnsi="Verdana"/>
          <w:sz w:val="18"/>
          <w:szCs w:val="18"/>
        </w:rPr>
      </w:pPr>
    </w:p>
    <w:p w14:paraId="1A253873" w14:textId="77777777" w:rsidR="00540692" w:rsidRPr="00386508" w:rsidRDefault="00540692" w:rsidP="00540692">
      <w:pPr>
        <w:rPr>
          <w:rFonts w:ascii="Verdana" w:hAnsi="Verdana"/>
          <w:sz w:val="18"/>
          <w:szCs w:val="18"/>
        </w:rPr>
      </w:pPr>
    </w:p>
    <w:p w14:paraId="20F34C93" w14:textId="77777777" w:rsidR="00540692" w:rsidRPr="00386508" w:rsidRDefault="00540692" w:rsidP="00540692">
      <w:pPr>
        <w:rPr>
          <w:rFonts w:ascii="Verdana" w:hAnsi="Verdana"/>
          <w:sz w:val="18"/>
          <w:szCs w:val="18"/>
        </w:rPr>
      </w:pPr>
    </w:p>
    <w:p w14:paraId="30CD711B" w14:textId="77777777" w:rsidR="003B0620" w:rsidRPr="00386508" w:rsidRDefault="003B0620">
      <w:pPr>
        <w:jc w:val="center"/>
        <w:rPr>
          <w:rFonts w:ascii="Verdana" w:hAnsi="Verdana"/>
          <w:sz w:val="18"/>
          <w:szCs w:val="18"/>
        </w:rPr>
      </w:pPr>
    </w:p>
    <w:sectPr w:rsidR="003B0620" w:rsidRPr="00386508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6350D"/>
    <w:multiLevelType w:val="multilevel"/>
    <w:tmpl w:val="D0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5EEA"/>
    <w:multiLevelType w:val="multilevel"/>
    <w:tmpl w:val="EFC8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6218"/>
    <w:multiLevelType w:val="multilevel"/>
    <w:tmpl w:val="1D1E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7A76"/>
    <w:multiLevelType w:val="multilevel"/>
    <w:tmpl w:val="B9C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D4643"/>
    <w:multiLevelType w:val="multilevel"/>
    <w:tmpl w:val="921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F402F"/>
    <w:multiLevelType w:val="multilevel"/>
    <w:tmpl w:val="354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E68CE"/>
    <w:multiLevelType w:val="multilevel"/>
    <w:tmpl w:val="E40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C380D"/>
    <w:rsid w:val="001225F3"/>
    <w:rsid w:val="001D52A1"/>
    <w:rsid w:val="00260252"/>
    <w:rsid w:val="00386508"/>
    <w:rsid w:val="00394467"/>
    <w:rsid w:val="003B0620"/>
    <w:rsid w:val="003C2545"/>
    <w:rsid w:val="003C624E"/>
    <w:rsid w:val="003D11C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5E449C"/>
    <w:rsid w:val="005F7C38"/>
    <w:rsid w:val="00601D33"/>
    <w:rsid w:val="00647655"/>
    <w:rsid w:val="006B5501"/>
    <w:rsid w:val="00733821"/>
    <w:rsid w:val="00774114"/>
    <w:rsid w:val="007A0FED"/>
    <w:rsid w:val="00863632"/>
    <w:rsid w:val="00882110"/>
    <w:rsid w:val="00882330"/>
    <w:rsid w:val="008A6C73"/>
    <w:rsid w:val="009509E0"/>
    <w:rsid w:val="00A061CA"/>
    <w:rsid w:val="00A50DCB"/>
    <w:rsid w:val="00AE1598"/>
    <w:rsid w:val="00AF7500"/>
    <w:rsid w:val="00B14E5D"/>
    <w:rsid w:val="00BA3087"/>
    <w:rsid w:val="00BA7970"/>
    <w:rsid w:val="00BB523B"/>
    <w:rsid w:val="00BC6B69"/>
    <w:rsid w:val="00BE3A4D"/>
    <w:rsid w:val="00C14B78"/>
    <w:rsid w:val="00C8628F"/>
    <w:rsid w:val="00CF6E7F"/>
    <w:rsid w:val="00DA06FF"/>
    <w:rsid w:val="00DC2E53"/>
    <w:rsid w:val="00DD0EA3"/>
    <w:rsid w:val="00E35449"/>
    <w:rsid w:val="00E55294"/>
    <w:rsid w:val="00EE2C3E"/>
    <w:rsid w:val="00EF64ED"/>
    <w:rsid w:val="00F16C7B"/>
    <w:rsid w:val="00FB1F31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5A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2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294"/>
    <w:rPr>
      <w:b/>
      <w:bCs/>
    </w:rPr>
  </w:style>
  <w:style w:type="paragraph" w:styleId="NormalWeb">
    <w:name w:val="Normal (Web)"/>
    <w:basedOn w:val="Normal"/>
    <w:uiPriority w:val="99"/>
    <w:unhideWhenUsed/>
    <w:rsid w:val="00E5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552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49C"/>
    <w:rPr>
      <w:i/>
      <w:iCs/>
    </w:rPr>
  </w:style>
  <w:style w:type="character" w:customStyle="1" w:styleId="ilad">
    <w:name w:val="il_ad"/>
    <w:basedOn w:val="DefaultParagraphFont"/>
    <w:rsid w:val="005E449C"/>
  </w:style>
  <w:style w:type="paragraph" w:customStyle="1" w:styleId="bulletundertext">
    <w:name w:val="bullet (under text)"/>
    <w:rsid w:val="00DD0EA3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">
    <w:name w:val="p"/>
    <w:basedOn w:val="Normal"/>
    <w:rsid w:val="00DD0EA3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FE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2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294"/>
    <w:rPr>
      <w:b/>
      <w:bCs/>
    </w:rPr>
  </w:style>
  <w:style w:type="paragraph" w:styleId="NormalWeb">
    <w:name w:val="Normal (Web)"/>
    <w:basedOn w:val="Normal"/>
    <w:uiPriority w:val="99"/>
    <w:unhideWhenUsed/>
    <w:rsid w:val="00E5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552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49C"/>
    <w:rPr>
      <w:i/>
      <w:iCs/>
    </w:rPr>
  </w:style>
  <w:style w:type="character" w:customStyle="1" w:styleId="ilad">
    <w:name w:val="il_ad"/>
    <w:basedOn w:val="DefaultParagraphFont"/>
    <w:rsid w:val="005E449C"/>
  </w:style>
  <w:style w:type="paragraph" w:customStyle="1" w:styleId="bulletundertext">
    <w:name w:val="bullet (under text)"/>
    <w:rsid w:val="00DD0EA3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">
    <w:name w:val="p"/>
    <w:basedOn w:val="Normal"/>
    <w:rsid w:val="00DD0EA3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FE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0183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58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82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95394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927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7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805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9118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06097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175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31097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07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09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405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6811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64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52212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18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557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5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7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4985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63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83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05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3881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4428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8513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0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009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983E-E980-40B4-BFE3-9A34C9F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A167E1EB.dotm</Template>
  <TotalTime>88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7</cp:revision>
  <dcterms:created xsi:type="dcterms:W3CDTF">2017-07-05T10:36:00Z</dcterms:created>
  <dcterms:modified xsi:type="dcterms:W3CDTF">2018-07-25T11:12:00Z</dcterms:modified>
</cp:coreProperties>
</file>