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2C6C2D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2C6C2D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512231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2C6C2D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2C6C2D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6C1DA6">
              <w:rPr>
                <w:rFonts w:ascii="Book Antiqua" w:hAnsi="Book Antiqua"/>
                <w:b/>
                <w:color w:val="FFFF00"/>
                <w:sz w:val="24"/>
              </w:rPr>
              <w:t xml:space="preserve">Present </w:t>
            </w:r>
            <w:r w:rsidR="002C6C2D">
              <w:rPr>
                <w:rFonts w:ascii="Book Antiqua" w:hAnsi="Book Antiqua"/>
                <w:b/>
                <w:color w:val="FFFF00"/>
                <w:sz w:val="24"/>
              </w:rPr>
              <w:t>perfect,</w:t>
            </w:r>
            <w:r w:rsidR="006C1DA6">
              <w:rPr>
                <w:rFonts w:ascii="Book Antiqua" w:hAnsi="Book Antiqua"/>
                <w:b/>
                <w:color w:val="FFFF00"/>
                <w:sz w:val="24"/>
              </w:rPr>
              <w:t xml:space="preserve"> </w:t>
            </w:r>
            <w:r w:rsidR="002059DB">
              <w:rPr>
                <w:rFonts w:ascii="Book Antiqua" w:hAnsi="Book Antiqua"/>
                <w:b/>
                <w:color w:val="FFFF00"/>
                <w:sz w:val="24"/>
              </w:rPr>
              <w:t>P</w:t>
            </w:r>
            <w:r w:rsidR="002C6C2D">
              <w:rPr>
                <w:rFonts w:ascii="Book Antiqua" w:hAnsi="Book Antiqua"/>
                <w:b/>
                <w:color w:val="FFFF00"/>
                <w:sz w:val="24"/>
              </w:rPr>
              <w:t xml:space="preserve">rogressive form and </w:t>
            </w:r>
            <w:r w:rsidR="002059DB">
              <w:rPr>
                <w:rFonts w:ascii="Book Antiqua" w:hAnsi="Book Antiqua"/>
                <w:b/>
                <w:color w:val="FFFF00"/>
                <w:sz w:val="24"/>
              </w:rPr>
              <w:t>S</w:t>
            </w:r>
            <w:bookmarkStart w:id="0" w:name="_GoBack"/>
            <w:bookmarkEnd w:id="0"/>
            <w:r w:rsidR="002C6C2D">
              <w:rPr>
                <w:rFonts w:ascii="Book Antiqua" w:hAnsi="Book Antiqua"/>
                <w:b/>
                <w:color w:val="FFFF00"/>
                <w:sz w:val="24"/>
              </w:rPr>
              <w:t>ubjunctive</w:t>
            </w:r>
          </w:p>
          <w:p w:rsidR="003B0620" w:rsidRPr="003B0620" w:rsidRDefault="003B0620" w:rsidP="002C6C2D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Pr="002C6C2D" w:rsidRDefault="006C1DA6" w:rsidP="002C6C2D">
            <w:pPr>
              <w:rPr>
                <w:rFonts w:ascii="Book Antiqua" w:hAnsi="Book Antiqua"/>
                <w:b/>
                <w:u w:val="single"/>
              </w:rPr>
            </w:pPr>
            <w:r w:rsidRPr="002C6C2D">
              <w:rPr>
                <w:rFonts w:ascii="Book Antiqua" w:hAnsi="Book Antiqua"/>
                <w:b/>
                <w:u w:val="single"/>
              </w:rPr>
              <w:t>Present Perfect</w:t>
            </w:r>
          </w:p>
          <w:p w:rsidR="003B0620" w:rsidRPr="002C6C2D" w:rsidRDefault="003B0620" w:rsidP="002C6C2D">
            <w:pPr>
              <w:rPr>
                <w:rFonts w:ascii="Book Antiqua" w:hAnsi="Book Antiqua"/>
              </w:rPr>
            </w:pPr>
            <w:r w:rsidRPr="002C6C2D">
              <w:rPr>
                <w:rFonts w:ascii="Book Antiqua" w:hAnsi="Book Antiqua"/>
              </w:rPr>
              <w:t>Verbs are actions, or doing words, for example ‘swim’</w:t>
            </w:r>
            <w:r w:rsidR="009B2CBA" w:rsidRPr="002C6C2D">
              <w:rPr>
                <w:rFonts w:ascii="Book Antiqua" w:hAnsi="Book Antiqua"/>
              </w:rPr>
              <w:t>,</w:t>
            </w:r>
            <w:r w:rsidRPr="002C6C2D">
              <w:rPr>
                <w:rFonts w:ascii="Book Antiqua" w:hAnsi="Book Antiqua"/>
              </w:rPr>
              <w:t xml:space="preserve"> ‘run’</w:t>
            </w:r>
            <w:r w:rsidR="009B2CBA" w:rsidRPr="002C6C2D">
              <w:rPr>
                <w:rFonts w:ascii="Book Antiqua" w:hAnsi="Book Antiqua"/>
              </w:rPr>
              <w:t>,</w:t>
            </w:r>
            <w:r w:rsidRPr="002C6C2D">
              <w:rPr>
                <w:rFonts w:ascii="Book Antiqua" w:hAnsi="Book Antiqua"/>
              </w:rPr>
              <w:t xml:space="preserve"> </w:t>
            </w:r>
            <w:r w:rsidR="009B2CBA" w:rsidRPr="002C6C2D">
              <w:rPr>
                <w:rFonts w:ascii="Book Antiqua" w:hAnsi="Book Antiqua"/>
              </w:rPr>
              <w:t>‘walk’ and ‘sing</w:t>
            </w:r>
            <w:r w:rsidRPr="002C6C2D">
              <w:rPr>
                <w:rFonts w:ascii="Book Antiqua" w:hAnsi="Book Antiqua"/>
              </w:rPr>
              <w:t>’.</w:t>
            </w:r>
          </w:p>
          <w:p w:rsidR="003B0620" w:rsidRPr="002C6C2D" w:rsidRDefault="003B0620" w:rsidP="002C6C2D">
            <w:pPr>
              <w:rPr>
                <w:rFonts w:ascii="Book Antiqua" w:hAnsi="Book Antiqua"/>
              </w:rPr>
            </w:pPr>
            <w:r w:rsidRPr="002C6C2D">
              <w:rPr>
                <w:rFonts w:ascii="Book Antiqua" w:hAnsi="Book Antiqua"/>
              </w:rPr>
              <w:t>Verb tenses enable us to express time. There are three simple verb tenses: the present tense, past tense and future tense.</w:t>
            </w:r>
          </w:p>
          <w:p w:rsidR="003B0620" w:rsidRPr="002C6C2D" w:rsidRDefault="003B0620" w:rsidP="002C6C2D">
            <w:pPr>
              <w:rPr>
                <w:rFonts w:ascii="Book Antiqua" w:hAnsi="Book Antiqua"/>
              </w:rPr>
            </w:pPr>
          </w:p>
          <w:p w:rsidR="003B0620" w:rsidRPr="002C6C2D" w:rsidRDefault="003B0620" w:rsidP="002C6C2D">
            <w:pPr>
              <w:rPr>
                <w:rFonts w:ascii="Book Antiqua" w:hAnsi="Book Antiqua"/>
              </w:rPr>
            </w:pPr>
            <w:r w:rsidRPr="002C6C2D">
              <w:rPr>
                <w:rFonts w:ascii="Book Antiqua" w:hAnsi="Book Antiqua"/>
              </w:rPr>
              <w:t>Simple present tense verbs are used for actions that are happening now. For example ‘I run’ means that I am running now. ‘We laugh’ means that we are laughing right now. Present tense uses the verb’s root word e.g</w:t>
            </w:r>
            <w:r w:rsidR="009B2CBA" w:rsidRPr="002C6C2D">
              <w:rPr>
                <w:rFonts w:ascii="Book Antiqua" w:hAnsi="Book Antiqua"/>
              </w:rPr>
              <w:t>.</w:t>
            </w:r>
            <w:r w:rsidRPr="002C6C2D">
              <w:rPr>
                <w:rFonts w:ascii="Book Antiqua" w:hAnsi="Book Antiqua"/>
              </w:rPr>
              <w:t xml:space="preserve"> ‘I swim’. It only changes depending on who is doing the action, whether it is in first person, second person or third person.</w:t>
            </w:r>
          </w:p>
          <w:p w:rsidR="00F21A50" w:rsidRPr="002C6C2D" w:rsidRDefault="00F21A50" w:rsidP="002C6C2D">
            <w:pPr>
              <w:rPr>
                <w:rFonts w:ascii="Book Antiqua" w:hAnsi="Book Antiqua"/>
              </w:rPr>
            </w:pPr>
          </w:p>
          <w:p w:rsidR="00F21A50" w:rsidRPr="002C6C2D" w:rsidRDefault="00F21A50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present perfect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is formed from the present tense of the verb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eastAsia="en-GB"/>
              </w:rPr>
              <w:t>have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and the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past participle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of a verb:</w:t>
            </w:r>
          </w:p>
          <w:p w:rsidR="002C6C2D" w:rsidRPr="002C6C2D" w:rsidRDefault="00F21A50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The present perfect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continuous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is formed with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eastAsia="en-GB"/>
              </w:rPr>
              <w:t>have/has been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and the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eastAsia="en-GB"/>
              </w:rPr>
              <w:t>-ing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form of the verb:</w:t>
            </w:r>
          </w:p>
          <w:p w:rsidR="00F21A50" w:rsidRPr="002C6C2D" w:rsidRDefault="00F21A50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W</w:t>
            </w:r>
            <w:r w:rsidR="002C6C2D"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 xml:space="preserve">e use the present perfect tense 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for something that started in the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past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and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continues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in the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present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</w:t>
            </w:r>
          </w:p>
          <w:p w:rsidR="00F21A50" w:rsidRP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They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been married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</w:t>
            </w:r>
            <w:r w:rsidRPr="002C6C2D">
              <w:rPr>
                <w:rFonts w:ascii="Book Antiqua" w:eastAsia="Times New Roman" w:hAnsi="Book Antiqua" w:cs="Times New Roman"/>
                <w:color w:val="000000"/>
                <w:u w:val="single"/>
                <w:lang w:eastAsia="en-GB"/>
              </w:rPr>
              <w:t>for nearly fifty years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She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has lived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in Liverpool </w:t>
            </w:r>
            <w:r w:rsidRPr="002C6C2D">
              <w:rPr>
                <w:rFonts w:ascii="Book Antiqua" w:eastAsia="Times New Roman" w:hAnsi="Book Antiqua" w:cs="Times New Roman"/>
                <w:color w:val="000000"/>
                <w:u w:val="single"/>
                <w:lang w:eastAsia="en-GB"/>
              </w:rPr>
              <w:t>all her life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</w:p>
          <w:p w:rsidR="00F21A50" w:rsidRP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Note: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We normally use the present perfect continuous for this:</w:t>
            </w:r>
          </w:p>
          <w:p w:rsid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has been living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in Liverpool all her life.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It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’s been raining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for hours.</w:t>
            </w:r>
          </w:p>
          <w:p w:rsidR="002C6C2D" w:rsidRDefault="002C6C2D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C6C2D" w:rsidRPr="002C6C2D" w:rsidRDefault="002C6C2D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We use the present perfect tense for something that we have done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several times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in the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past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and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continue</w:t>
            </w:r>
            <w:r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to do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</w:t>
            </w:r>
          </w:p>
          <w:p w:rsidR="00F21A50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played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the guitar ever since I was a teenager.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He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has written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three books and he is working on another one.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I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been watching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that programme every week.</w:t>
            </w:r>
          </w:p>
          <w:p w:rsidR="002C6C2D" w:rsidRPr="002C6C2D" w:rsidRDefault="002C6C2D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F21A50" w:rsidRPr="002C6C2D" w:rsidRDefault="00F21A50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We often use a clause with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eastAsia="en-GB"/>
              </w:rPr>
              <w:t>since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to show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when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something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started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in the past:</w:t>
            </w:r>
          </w:p>
          <w:p w:rsid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They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been staying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with us </w:t>
            </w:r>
            <w:r w:rsidRPr="002C6C2D">
              <w:rPr>
                <w:rFonts w:ascii="Book Antiqua" w:eastAsia="Times New Roman" w:hAnsi="Book Antiqua" w:cs="Times New Roman"/>
                <w:color w:val="000000"/>
                <w:u w:val="single"/>
                <w:lang w:eastAsia="en-GB"/>
              </w:rPr>
              <w:t>since last week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I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have worked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here </w:t>
            </w:r>
            <w:r w:rsidRPr="002C6C2D">
              <w:rPr>
                <w:rFonts w:ascii="Book Antiqua" w:eastAsia="Times New Roman" w:hAnsi="Book Antiqua" w:cs="Times New Roman"/>
                <w:color w:val="000000"/>
                <w:u w:val="single"/>
                <w:lang w:eastAsia="en-GB"/>
              </w:rPr>
              <w:t>since I left school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I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been watching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that programme every week </w:t>
            </w:r>
            <w:r w:rsidRPr="002C6C2D">
              <w:rPr>
                <w:rFonts w:ascii="Book Antiqua" w:eastAsia="Times New Roman" w:hAnsi="Book Antiqua" w:cs="Times New Roman"/>
                <w:color w:val="000000"/>
                <w:u w:val="single"/>
                <w:lang w:eastAsia="en-GB"/>
              </w:rPr>
              <w:t>since it started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</w:p>
          <w:p w:rsidR="002C6C2D" w:rsidRDefault="002C6C2D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C6C2D" w:rsidRDefault="002C6C2D" w:rsidP="002C6C2D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We use the present perfect tense for when we are talking about our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experience up to the present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</w:t>
            </w:r>
          </w:p>
          <w:p w:rsidR="00F21A50" w:rsidRPr="002C6C2D" w:rsidRDefault="00F21A50" w:rsidP="002C6C2D">
            <w:pPr>
              <w:jc w:val="both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Note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 We often use the adverb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eastAsia="en-GB"/>
              </w:rPr>
              <w:t>ever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to talk about experience up to the present:</w:t>
            </w:r>
          </w:p>
          <w:p w:rsidR="00F21A50" w:rsidRP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My last birthday was the worst day I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have ever had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</w:p>
          <w:p w:rsidR="00F21A50" w:rsidRP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Note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 and we use never for the negative form:</w:t>
            </w:r>
          </w:p>
          <w:p w:rsid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Have you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u w:val="single"/>
                <w:lang w:eastAsia="en-GB"/>
              </w:rPr>
              <w:t>ever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met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George?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Yes, but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I’ve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u w:val="single"/>
                <w:lang w:eastAsia="en-GB"/>
              </w:rPr>
              <w:t>never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 met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his wife.</w:t>
            </w:r>
          </w:p>
          <w:p w:rsidR="002C6C2D" w:rsidRDefault="002C6C2D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C6C2D" w:rsidRPr="002C6C2D" w:rsidRDefault="002C6C2D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We use the present perfect tense for something that happened in the past but is important at the time of speaking:</w:t>
            </w:r>
          </w:p>
          <w:p w:rsidR="00F21A50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I can’t get in the house. I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lost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my keys.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Teresa isn’t at home. I think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she has gone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shopping.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I’m tired out. I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’ve been working</w:t>
            </w:r>
            <w:r w:rsidR="00C502BF"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all day.</w:t>
            </w:r>
          </w:p>
          <w:p w:rsidR="002C6C2D" w:rsidRPr="002C6C2D" w:rsidRDefault="002C6C2D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F21A50" w:rsidRPr="002C6C2D" w:rsidRDefault="00F21A50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We use the present perfect of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lang w:eastAsia="en-GB"/>
              </w:rPr>
              <w:t>be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when someone has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gone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to a place and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returned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:</w:t>
            </w:r>
          </w:p>
          <w:p w:rsidR="00F21A50" w:rsidRPr="002C6C2D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A: Where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have you been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?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B: I’ve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just been out to the supermarket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.</w:t>
            </w:r>
          </w:p>
          <w:p w:rsidR="00F21A50" w:rsidRDefault="00F21A50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A: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Have you ever been to 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San Francisco?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br/>
              <w:t>B: No, but </w:t>
            </w:r>
            <w:r w:rsidRPr="002C6C2D">
              <w:rPr>
                <w:rFonts w:ascii="Book Antiqua" w:eastAsia="Times New Roman" w:hAnsi="Book Antiqua" w:cs="Times New Roman"/>
                <w:b/>
                <w:bCs/>
                <w:color w:val="000000"/>
                <w:lang w:eastAsia="en-GB"/>
              </w:rPr>
              <w:t>I’ve been</w:t>
            </w:r>
            <w:r w:rsidRPr="002C6C2D">
              <w:rPr>
                <w:rFonts w:ascii="Book Antiqua" w:eastAsia="Times New Roman" w:hAnsi="Book Antiqua" w:cs="Times New Roman"/>
                <w:color w:val="000000"/>
                <w:lang w:eastAsia="en-GB"/>
              </w:rPr>
              <w:t> to Los Angeles.</w:t>
            </w:r>
          </w:p>
          <w:p w:rsidR="002C6C2D" w:rsidRPr="002C6C2D" w:rsidRDefault="002C6C2D" w:rsidP="002C6C2D">
            <w:pPr>
              <w:ind w:left="600"/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2C6C2D" w:rsidRPr="002C6C2D" w:rsidRDefault="002C6C2D" w:rsidP="002C6C2D">
            <w:pPr>
              <w:rPr>
                <w:rFonts w:ascii="Book Antiqua" w:eastAsia="Times New Roman" w:hAnsi="Book Antiqua" w:cs="Times New Roman"/>
                <w:color w:val="000000"/>
                <w:lang w:eastAsia="en-GB"/>
              </w:rPr>
            </w:pPr>
          </w:p>
          <w:p w:rsidR="006C1DA6" w:rsidRPr="002C6C2D" w:rsidRDefault="006C1DA6" w:rsidP="002C6C2D">
            <w:pPr>
              <w:rPr>
                <w:rFonts w:ascii="Book Antiqua" w:eastAsia="Times New Roman" w:hAnsi="Book Antiqua" w:cs="Times New Roman"/>
                <w:b/>
                <w:color w:val="000000"/>
                <w:u w:val="single"/>
                <w:lang w:eastAsia="en-GB"/>
              </w:rPr>
            </w:pPr>
            <w:r w:rsidRPr="002C6C2D">
              <w:rPr>
                <w:rFonts w:ascii="Book Antiqua" w:eastAsia="Times New Roman" w:hAnsi="Book Antiqua" w:cs="Times New Roman"/>
                <w:b/>
                <w:color w:val="000000"/>
                <w:u w:val="single"/>
                <w:lang w:eastAsia="en-GB"/>
              </w:rPr>
              <w:lastRenderedPageBreak/>
              <w:t>Progressive Form</w:t>
            </w: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>Progressive form shows an action still in progress. Verbs can appear in any one of three progressive tenses:</w:t>
            </w: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</w:rPr>
            </w:pPr>
          </w:p>
          <w:p w:rsidR="00517156" w:rsidRPr="002C6C2D" w:rsidRDefault="00517156" w:rsidP="002C6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0" w:hanging="64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 xml:space="preserve">present progressive </w:t>
            </w:r>
          </w:p>
          <w:p w:rsidR="00517156" w:rsidRPr="002C6C2D" w:rsidRDefault="00517156" w:rsidP="002C6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0" w:hanging="64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 xml:space="preserve">past progressive </w:t>
            </w:r>
          </w:p>
          <w:p w:rsidR="00517156" w:rsidRPr="002C6C2D" w:rsidRDefault="00517156" w:rsidP="002C6C2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40" w:hanging="64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 xml:space="preserve">future progressive </w:t>
            </w: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</w:rPr>
            </w:pP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>The verbs in the progressive form use a form of "to be" + an -ing verb.</w:t>
            </w: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color w:val="000000"/>
              </w:rPr>
            </w:pPr>
            <w:r w:rsidRPr="002C6C2D">
              <w:rPr>
                <w:rFonts w:ascii="Book Antiqua" w:hAnsi="Book Antiqua" w:cs="Book Antiqua"/>
                <w:b/>
                <w:bCs/>
                <w:color w:val="000000"/>
              </w:rPr>
              <w:t>For Example</w:t>
            </w: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 xml:space="preserve">Present progressive  -  I am swimming </w:t>
            </w:r>
          </w:p>
          <w:p w:rsidR="00517156" w:rsidRPr="002C6C2D" w:rsidRDefault="00517156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>Past progressive       -  I was swimming</w:t>
            </w:r>
          </w:p>
          <w:p w:rsidR="003B0620" w:rsidRPr="002C6C2D" w:rsidRDefault="00517156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2C6C2D">
              <w:rPr>
                <w:rFonts w:ascii="Book Antiqua" w:hAnsi="Book Antiqua" w:cs="Book Antiqua"/>
                <w:color w:val="000000"/>
              </w:rPr>
              <w:t>Future progressive  - I will be swimming</w:t>
            </w:r>
          </w:p>
          <w:p w:rsidR="00C502BF" w:rsidRPr="002C6C2D" w:rsidRDefault="00C502BF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:rsidR="004844CF" w:rsidRPr="002C6C2D" w:rsidRDefault="004844CF" w:rsidP="002C6C2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color w:val="000000"/>
                <w:u w:val="single"/>
              </w:rPr>
            </w:pPr>
            <w:r w:rsidRPr="002C6C2D">
              <w:rPr>
                <w:rFonts w:ascii="Book Antiqua" w:hAnsi="Book Antiqua" w:cs="Book Antiqua"/>
                <w:b/>
                <w:color w:val="000000"/>
                <w:u w:val="single"/>
              </w:rPr>
              <w:t>Subjunctive Form</w:t>
            </w:r>
          </w:p>
          <w:p w:rsidR="004844CF" w:rsidRPr="009266EE" w:rsidRDefault="004844CF" w:rsidP="002C6C2D">
            <w:pPr>
              <w:pStyle w:val="NormalWeb"/>
              <w:spacing w:before="0" w:beforeAutospacing="0" w:after="0" w:afterAutospacing="0"/>
              <w:textAlignment w:val="baseline"/>
              <w:rPr>
                <w:rFonts w:ascii="Book Antiqua" w:eastAsiaTheme="minorHAnsi" w:hAnsi="Book Antiqua" w:cs="Book Antiqua"/>
                <w:color w:val="000000"/>
                <w:sz w:val="21"/>
                <w:szCs w:val="21"/>
                <w:lang w:eastAsia="en-US"/>
              </w:rPr>
            </w:pPr>
            <w:r w:rsidRPr="002C6C2D">
              <w:rPr>
                <w:rFonts w:ascii="Book Antiqua" w:eastAsiaTheme="minorHAnsi" w:hAnsi="Book Antiqua" w:cs="Book Antiqua"/>
                <w:color w:val="000000"/>
                <w:sz w:val="22"/>
                <w:szCs w:val="22"/>
                <w:lang w:eastAsia="en-US"/>
              </w:rPr>
              <w:t xml:space="preserve">The subjunctive is a verb </w:t>
            </w:r>
            <w:r w:rsidR="00C502BF" w:rsidRPr="002C6C2D">
              <w:rPr>
                <w:rFonts w:ascii="Book Antiqua" w:eastAsiaTheme="minorHAnsi" w:hAnsi="Book Antiqua" w:cs="Book Antiqua"/>
                <w:color w:val="000000"/>
                <w:sz w:val="22"/>
                <w:szCs w:val="22"/>
                <w:lang w:eastAsia="en-US"/>
              </w:rPr>
              <w:t xml:space="preserve">form </w:t>
            </w:r>
            <w:r w:rsidRPr="002C6C2D">
              <w:rPr>
                <w:rFonts w:ascii="Book Antiqua" w:eastAsiaTheme="minorHAnsi" w:hAnsi="Book Antiqua" w:cs="Book Antiqua"/>
                <w:color w:val="000000"/>
                <w:sz w:val="22"/>
                <w:szCs w:val="22"/>
                <w:lang w:eastAsia="en-US"/>
              </w:rPr>
              <w:t xml:space="preserve">used to express things that could or should happen. It is used to express wishes, hopes, commands, demands or suggestions. </w:t>
            </w:r>
            <w:r w:rsidRPr="002C6C2D">
              <w:rPr>
                <w:rFonts w:ascii="Book Antiqua" w:eastAsiaTheme="minorHAnsi" w:hAnsi="Book Antiqua" w:cs="Book Antiqua"/>
                <w:color w:val="000000"/>
                <w:sz w:val="22"/>
                <w:szCs w:val="22"/>
                <w:lang w:eastAsia="en-US"/>
              </w:rPr>
              <w:br/>
            </w:r>
            <w:r w:rsidR="00C502BF" w:rsidRPr="002C6C2D">
              <w:rPr>
                <w:rFonts w:ascii="Book Antiqua" w:eastAsiaTheme="minorHAnsi" w:hAnsi="Book Antiqua" w:cs="Book Antiqua"/>
                <w:color w:val="000000"/>
                <w:sz w:val="22"/>
                <w:szCs w:val="22"/>
                <w:lang w:eastAsia="en-US"/>
              </w:rPr>
              <w:t>For example: If I were you, I would try your best</w:t>
            </w:r>
          </w:p>
        </w:tc>
      </w:tr>
    </w:tbl>
    <w:p w:rsidR="003B0620" w:rsidRDefault="003B0620">
      <w:pPr>
        <w:rPr>
          <w:rFonts w:ascii="Book Antiqua" w:hAnsi="Book Antiqua"/>
        </w:rPr>
      </w:pPr>
    </w:p>
    <w:p w:rsidR="00B91007" w:rsidRDefault="00B91007" w:rsidP="00B91007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ECEE7A"/>
    <w:lvl w:ilvl="0">
      <w:numFmt w:val="bullet"/>
      <w:lvlText w:val="*"/>
      <w:lvlJc w:val="left"/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0A80"/>
    <w:multiLevelType w:val="multilevel"/>
    <w:tmpl w:val="086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52643"/>
    <w:multiLevelType w:val="multilevel"/>
    <w:tmpl w:val="3DE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E7E5E"/>
    <w:multiLevelType w:val="multilevel"/>
    <w:tmpl w:val="5BC2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B2414"/>
    <w:multiLevelType w:val="multilevel"/>
    <w:tmpl w:val="9E6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D52A1"/>
    <w:rsid w:val="002059DB"/>
    <w:rsid w:val="002C6C2D"/>
    <w:rsid w:val="003B0620"/>
    <w:rsid w:val="003C2545"/>
    <w:rsid w:val="003D33C8"/>
    <w:rsid w:val="004072C7"/>
    <w:rsid w:val="004844CF"/>
    <w:rsid w:val="00484D24"/>
    <w:rsid w:val="004E489D"/>
    <w:rsid w:val="00512231"/>
    <w:rsid w:val="00517156"/>
    <w:rsid w:val="00540692"/>
    <w:rsid w:val="005509FE"/>
    <w:rsid w:val="005521D9"/>
    <w:rsid w:val="0059348A"/>
    <w:rsid w:val="005935AD"/>
    <w:rsid w:val="005C7E37"/>
    <w:rsid w:val="005D4F8F"/>
    <w:rsid w:val="005E0CEB"/>
    <w:rsid w:val="00601D33"/>
    <w:rsid w:val="006B5501"/>
    <w:rsid w:val="006C1DA6"/>
    <w:rsid w:val="00717132"/>
    <w:rsid w:val="00774114"/>
    <w:rsid w:val="00863632"/>
    <w:rsid w:val="00882110"/>
    <w:rsid w:val="00882330"/>
    <w:rsid w:val="008A6C73"/>
    <w:rsid w:val="009266EE"/>
    <w:rsid w:val="009B2CBA"/>
    <w:rsid w:val="00A50DCB"/>
    <w:rsid w:val="00AE1598"/>
    <w:rsid w:val="00B14E5D"/>
    <w:rsid w:val="00B91007"/>
    <w:rsid w:val="00BA3087"/>
    <w:rsid w:val="00BA7970"/>
    <w:rsid w:val="00BB523B"/>
    <w:rsid w:val="00BC6B69"/>
    <w:rsid w:val="00BE3A4D"/>
    <w:rsid w:val="00C502BF"/>
    <w:rsid w:val="00C8628F"/>
    <w:rsid w:val="00CF6E7F"/>
    <w:rsid w:val="00DA06FF"/>
    <w:rsid w:val="00DC2E53"/>
    <w:rsid w:val="00E35449"/>
    <w:rsid w:val="00EE2C3E"/>
    <w:rsid w:val="00F16C7B"/>
    <w:rsid w:val="00F21A50"/>
    <w:rsid w:val="00F52320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44CF"/>
    <w:rPr>
      <w:b/>
      <w:bCs/>
    </w:rPr>
  </w:style>
  <w:style w:type="paragraph" w:customStyle="1" w:styleId="rteindent1">
    <w:name w:val="rteindent1"/>
    <w:basedOn w:val="Normal"/>
    <w:rsid w:val="004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44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4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844CF"/>
    <w:rPr>
      <w:b/>
      <w:bCs/>
    </w:rPr>
  </w:style>
  <w:style w:type="paragraph" w:customStyle="1" w:styleId="rteindent1">
    <w:name w:val="rteindent1"/>
    <w:basedOn w:val="Normal"/>
    <w:rsid w:val="0048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44C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2B5D-287A-41F6-8938-FF41F128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5D7D28C.dotm</Template>
  <TotalTime>391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14</cp:revision>
  <dcterms:created xsi:type="dcterms:W3CDTF">2016-10-05T20:01:00Z</dcterms:created>
  <dcterms:modified xsi:type="dcterms:W3CDTF">2018-07-25T10:41:00Z</dcterms:modified>
</cp:coreProperties>
</file>