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185792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C43FC4">
              <w:rPr>
                <w:rFonts w:ascii="Book Antiqua" w:hAnsi="Book Antiqua"/>
                <w:b/>
                <w:color w:val="FFFF00"/>
                <w:sz w:val="24"/>
              </w:rPr>
              <w:t>Semi</w:t>
            </w:r>
            <w:r w:rsidR="003F07BA">
              <w:rPr>
                <w:rFonts w:ascii="Book Antiqua" w:hAnsi="Book Antiqua"/>
                <w:b/>
                <w:color w:val="FFFF00"/>
                <w:sz w:val="24"/>
              </w:rPr>
              <w:t>colons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RPr="003F07BA" w:rsidTr="003B0620">
        <w:tc>
          <w:tcPr>
            <w:tcW w:w="10682" w:type="dxa"/>
          </w:tcPr>
          <w:p w:rsidR="003B0620" w:rsidRPr="003F07BA" w:rsidRDefault="003B0620" w:rsidP="003B0620">
            <w:pPr>
              <w:rPr>
                <w:rFonts w:ascii="Book Antiqua" w:hAnsi="Book Antiqua"/>
              </w:rPr>
            </w:pPr>
          </w:p>
          <w:p w:rsidR="003B0620" w:rsidRPr="003F07BA" w:rsidRDefault="003F07BA" w:rsidP="003F07BA">
            <w:pPr>
              <w:rPr>
                <w:rFonts w:ascii="Book Antiqua" w:hAnsi="Book Antiqua"/>
              </w:rPr>
            </w:pPr>
            <w:r w:rsidRPr="003F07BA">
              <w:rPr>
                <w:rFonts w:ascii="Book Antiqua" w:hAnsi="Book Antiqua"/>
              </w:rPr>
              <w:t xml:space="preserve">Semicolons help you connect closely related ideas when </w:t>
            </w:r>
            <w:r w:rsidR="00185792">
              <w:rPr>
                <w:rFonts w:ascii="Book Antiqua" w:hAnsi="Book Antiqua"/>
              </w:rPr>
              <w:t>a punctuation</w:t>
            </w:r>
            <w:r w:rsidRPr="003F07BA">
              <w:rPr>
                <w:rFonts w:ascii="Book Antiqua" w:hAnsi="Book Antiqua"/>
              </w:rPr>
              <w:t xml:space="preserve"> mark stronger than a comma is needed. By using semicolons effectively, you can make your writing sound more sophisticated.</w:t>
            </w:r>
          </w:p>
          <w:p w:rsidR="003F07BA" w:rsidRPr="003F07BA" w:rsidRDefault="003F07BA" w:rsidP="003F07BA">
            <w:pPr>
              <w:rPr>
                <w:rFonts w:ascii="Book Antiqua" w:hAnsi="Book Antiqua"/>
              </w:rPr>
            </w:pPr>
          </w:p>
          <w:p w:rsidR="003F07BA" w:rsidRPr="00185792" w:rsidRDefault="00185792" w:rsidP="003F07BA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Book Antiqua" w:eastAsia="Times New Roman" w:hAnsi="Book Antiqua" w:cs="Times New Roman"/>
                <w:b/>
                <w:lang w:eastAsia="en-GB"/>
              </w:rPr>
            </w:pPr>
            <w:r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 xml:space="preserve">1. </w:t>
            </w:r>
            <w:r w:rsidR="003F07BA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>Link two </w:t>
            </w:r>
            <w:hyperlink r:id="rId7" w:history="1">
              <w:r w:rsidR="003F07BA" w:rsidRPr="00185792">
                <w:rPr>
                  <w:rFonts w:ascii="Book Antiqua" w:eastAsia="Times New Roman" w:hAnsi="Book Antiqua" w:cs="Times New Roman"/>
                  <w:b/>
                  <w:lang w:eastAsia="en-GB"/>
                </w:rPr>
                <w:t>independent clauses</w:t>
              </w:r>
            </w:hyperlink>
            <w:r w:rsidR="003F07BA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> to connect closely related ideas</w:t>
            </w:r>
          </w:p>
          <w:p w:rsidR="003F07BA" w:rsidRPr="00185792" w:rsidRDefault="003F07BA" w:rsidP="003F07BA">
            <w:pPr>
              <w:pBdr>
                <w:top w:val="single" w:sz="6" w:space="6" w:color="333333"/>
                <w:left w:val="single" w:sz="6" w:space="6" w:color="333333"/>
                <w:bottom w:val="single" w:sz="6" w:space="6" w:color="333333"/>
                <w:right w:val="single" w:sz="6" w:space="6" w:color="333333"/>
              </w:pBdr>
              <w:spacing w:after="135"/>
              <w:rPr>
                <w:rFonts w:ascii="Book Antiqua" w:eastAsia="Times New Roman" w:hAnsi="Book Antiqua" w:cs="Times New Roman"/>
                <w:lang w:eastAsia="en-GB"/>
              </w:rPr>
            </w:pPr>
            <w:r w:rsidRPr="00185792">
              <w:rPr>
                <w:rFonts w:ascii="Book Antiqua" w:eastAsia="Times New Roman" w:hAnsi="Book Antiqua" w:cs="Times New Roman"/>
                <w:lang w:eastAsia="en-GB"/>
              </w:rPr>
              <w:t>Some people write with a word processor</w:t>
            </w:r>
            <w:r w:rsidRPr="00185792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;</w:t>
            </w:r>
            <w:r w:rsidRPr="00185792">
              <w:rPr>
                <w:rFonts w:ascii="Book Antiqua" w:eastAsia="Times New Roman" w:hAnsi="Book Antiqua" w:cs="Times New Roman"/>
                <w:lang w:eastAsia="en-GB"/>
              </w:rPr>
              <w:t> others write with a pen or pencil.</w:t>
            </w:r>
          </w:p>
          <w:p w:rsidR="003F07BA" w:rsidRPr="00185792" w:rsidRDefault="00911106" w:rsidP="003F07BA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Book Antiqua" w:eastAsia="Times New Roman" w:hAnsi="Book Antiqua" w:cs="Times New Roman"/>
                <w:b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lang w:eastAsia="en-GB"/>
              </w:rPr>
              <w:t>2</w:t>
            </w:r>
            <w:r w:rsidR="00185792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 xml:space="preserve">. </w:t>
            </w:r>
            <w:r w:rsidR="003F07BA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>Link lists where the items contain commas to avoid confusion between list items</w:t>
            </w:r>
          </w:p>
          <w:p w:rsidR="003F07BA" w:rsidRPr="00185792" w:rsidRDefault="003F07BA" w:rsidP="003F07BA">
            <w:pPr>
              <w:pBdr>
                <w:top w:val="single" w:sz="6" w:space="6" w:color="333333"/>
                <w:left w:val="single" w:sz="6" w:space="6" w:color="333333"/>
                <w:bottom w:val="single" w:sz="6" w:space="6" w:color="333333"/>
                <w:right w:val="single" w:sz="6" w:space="6" w:color="333333"/>
              </w:pBdr>
              <w:spacing w:after="135"/>
              <w:rPr>
                <w:rFonts w:ascii="Book Antiqua" w:eastAsia="Times New Roman" w:hAnsi="Book Antiqua" w:cs="Times New Roman"/>
                <w:lang w:eastAsia="en-GB"/>
              </w:rPr>
            </w:pPr>
            <w:r w:rsidRPr="00185792">
              <w:rPr>
                <w:rFonts w:ascii="Book Antiqua" w:eastAsia="Times New Roman" w:hAnsi="Book Antiqua" w:cs="Times New Roman"/>
                <w:lang w:eastAsia="en-GB"/>
              </w:rPr>
              <w:t>There are basically two ways to write: with a pen or pencil, which is inexpensive and easily accessible</w:t>
            </w:r>
            <w:r w:rsidRPr="00185792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; </w:t>
            </w:r>
            <w:r w:rsidRPr="00185792">
              <w:rPr>
                <w:rFonts w:ascii="Book Antiqua" w:eastAsia="Times New Roman" w:hAnsi="Book Antiqua" w:cs="Times New Roman"/>
                <w:lang w:eastAsia="en-GB"/>
              </w:rPr>
              <w:t>or by computer and printer, which is more expensive but quick and neat.</w:t>
            </w:r>
          </w:p>
          <w:p w:rsidR="003F07BA" w:rsidRPr="00185792" w:rsidRDefault="00911106" w:rsidP="003F07BA">
            <w:pPr>
              <w:numPr>
                <w:ilvl w:val="0"/>
                <w:numId w:val="2"/>
              </w:numPr>
              <w:spacing w:after="100" w:afterAutospacing="1"/>
              <w:ind w:left="0"/>
              <w:rPr>
                <w:rFonts w:ascii="Book Antiqua" w:eastAsia="Times New Roman" w:hAnsi="Book Antiqua" w:cs="Times New Roman"/>
                <w:b/>
                <w:lang w:eastAsia="en-GB"/>
              </w:rPr>
            </w:pPr>
            <w:r>
              <w:rPr>
                <w:rFonts w:ascii="Book Antiqua" w:eastAsia="Times New Roman" w:hAnsi="Book Antiqua" w:cs="Times New Roman"/>
                <w:b/>
                <w:lang w:eastAsia="en-GB"/>
              </w:rPr>
              <w:t>3</w:t>
            </w:r>
            <w:bookmarkStart w:id="0" w:name="_GoBack"/>
            <w:bookmarkEnd w:id="0"/>
            <w:r w:rsidR="00185792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 xml:space="preserve">. </w:t>
            </w:r>
            <w:r w:rsidR="003F07BA" w:rsidRPr="00185792">
              <w:rPr>
                <w:rFonts w:ascii="Book Antiqua" w:eastAsia="Times New Roman" w:hAnsi="Book Antiqua" w:cs="Times New Roman"/>
                <w:b/>
                <w:lang w:eastAsia="en-GB"/>
              </w:rPr>
              <w:t>Link lengthy clauses or clauses with commas to avoid confusion between clauses</w:t>
            </w:r>
          </w:p>
          <w:p w:rsidR="003F07BA" w:rsidRPr="00185792" w:rsidRDefault="003F07BA" w:rsidP="003F07BA">
            <w:pPr>
              <w:pBdr>
                <w:top w:val="single" w:sz="6" w:space="6" w:color="333333"/>
                <w:left w:val="single" w:sz="6" w:space="6" w:color="333333"/>
                <w:bottom w:val="single" w:sz="6" w:space="6" w:color="333333"/>
                <w:right w:val="single" w:sz="6" w:space="6" w:color="333333"/>
              </w:pBdr>
              <w:spacing w:after="135"/>
              <w:rPr>
                <w:rFonts w:ascii="Book Antiqua" w:eastAsia="Times New Roman" w:hAnsi="Book Antiqua" w:cs="Times New Roman"/>
                <w:lang w:eastAsia="en-GB"/>
              </w:rPr>
            </w:pPr>
            <w:r w:rsidRPr="00185792">
              <w:rPr>
                <w:rFonts w:ascii="Book Antiqua" w:eastAsia="Times New Roman" w:hAnsi="Book Antiqua" w:cs="Times New Roman"/>
                <w:lang w:eastAsia="en-GB"/>
              </w:rPr>
              <w:t>Some people write with a word processor, typewriter, or a computer</w:t>
            </w:r>
            <w:r w:rsidRPr="00185792">
              <w:rPr>
                <w:rFonts w:ascii="Book Antiqua" w:eastAsia="Times New Roman" w:hAnsi="Book Antiqua" w:cs="Times New Roman"/>
                <w:b/>
                <w:bCs/>
                <w:lang w:eastAsia="en-GB"/>
              </w:rPr>
              <w:t>;</w:t>
            </w:r>
            <w:r w:rsidRPr="00185792">
              <w:rPr>
                <w:rFonts w:ascii="Book Antiqua" w:eastAsia="Times New Roman" w:hAnsi="Book Antiqua" w:cs="Times New Roman"/>
                <w:lang w:eastAsia="en-GB"/>
              </w:rPr>
              <w:t> but others, for different reasons, choose to write with a pen or pencil.</w:t>
            </w:r>
          </w:p>
          <w:p w:rsidR="003F07BA" w:rsidRPr="003F07BA" w:rsidRDefault="003F07BA" w:rsidP="003F07BA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D62459" w:rsidRDefault="00D62459" w:rsidP="00D62459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D62459" w:rsidRPr="003F07BA" w:rsidRDefault="00D62459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01C"/>
    <w:multiLevelType w:val="multilevel"/>
    <w:tmpl w:val="6DE6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185792"/>
    <w:rsid w:val="001D52A1"/>
    <w:rsid w:val="003B0620"/>
    <w:rsid w:val="003C2545"/>
    <w:rsid w:val="003D33C8"/>
    <w:rsid w:val="003F07BA"/>
    <w:rsid w:val="004072C7"/>
    <w:rsid w:val="00484D24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911106"/>
    <w:rsid w:val="00A50DCB"/>
    <w:rsid w:val="00AE1598"/>
    <w:rsid w:val="00B14E5D"/>
    <w:rsid w:val="00BA3087"/>
    <w:rsid w:val="00BA7970"/>
    <w:rsid w:val="00BB523B"/>
    <w:rsid w:val="00BC6B69"/>
    <w:rsid w:val="00BE3A4D"/>
    <w:rsid w:val="00C43FC4"/>
    <w:rsid w:val="00C77A79"/>
    <w:rsid w:val="00C8628F"/>
    <w:rsid w:val="00CF6E7F"/>
    <w:rsid w:val="00D62459"/>
    <w:rsid w:val="00DA06FF"/>
    <w:rsid w:val="00DC2E53"/>
    <w:rsid w:val="00E35449"/>
    <w:rsid w:val="00E76435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openPopWin(%22indclause.html%22,%20400,%20320,%20%22%22,%2025,%2025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D9054-2ACE-4D8A-AAD0-00E5CEEC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6C3D8C81.dotm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Wyvil Primary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8</cp:revision>
  <dcterms:created xsi:type="dcterms:W3CDTF">2017-07-04T13:00:00Z</dcterms:created>
  <dcterms:modified xsi:type="dcterms:W3CDTF">2018-07-25T09:34:00Z</dcterms:modified>
</cp:coreProperties>
</file>